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9D811" w14:textId="52F41B0D" w:rsidR="00CF0604" w:rsidRPr="00711334" w:rsidRDefault="00CF0604" w:rsidP="00CF0604">
      <w:pPr>
        <w:spacing w:line="240" w:lineRule="auto"/>
        <w:jc w:val="center"/>
        <w:rPr>
          <w:rFonts w:ascii="Book Antiqua" w:hAnsi="Book Antiqua" w:cs="Angsana New"/>
          <w:b/>
          <w:sz w:val="72"/>
          <w:szCs w:val="52"/>
          <w:u w:val="single"/>
        </w:rPr>
      </w:pPr>
      <w:r w:rsidRPr="00711334">
        <w:rPr>
          <w:rFonts w:ascii="Book Antiqua" w:hAnsi="Book Antiqua" w:cs="Arial"/>
          <w:b/>
          <w:bCs/>
          <w:sz w:val="56"/>
          <w:szCs w:val="56"/>
          <w:u w:val="single"/>
        </w:rPr>
        <w:t>Paquete de información legal de autoayuda:</w:t>
      </w:r>
      <w:r w:rsidRPr="00711334">
        <w:rPr>
          <w:rFonts w:ascii="Book Antiqua" w:hAnsi="Book Antiqua" w:cs="Arial"/>
          <w:b/>
          <w:bCs/>
          <w:sz w:val="72"/>
          <w:szCs w:val="72"/>
          <w:u w:val="single"/>
        </w:rPr>
        <w:br/>
      </w:r>
      <w:r w:rsidRPr="00711334">
        <w:rPr>
          <w:rFonts w:ascii="Book Antiqua" w:hAnsi="Book Antiqua" w:cs="Arial"/>
          <w:b/>
          <w:bCs/>
          <w:sz w:val="56"/>
          <w:szCs w:val="56"/>
          <w:u w:val="single"/>
        </w:rPr>
        <w:t>Cómo presentar un caso de reclamos menores</w:t>
      </w:r>
    </w:p>
    <w:p w14:paraId="2F79E5A1" w14:textId="07C48EAC" w:rsidR="00B673AA" w:rsidRPr="00711334" w:rsidRDefault="00B673AA" w:rsidP="00B673AA">
      <w:pPr>
        <w:jc w:val="center"/>
        <w:rPr>
          <w:rFonts w:ascii="Trebuchet MS" w:hAnsi="Trebuchet MS"/>
        </w:rPr>
      </w:pPr>
    </w:p>
    <w:p w14:paraId="1AA21D86" w14:textId="77777777" w:rsidR="005E22C1" w:rsidRPr="00711334" w:rsidRDefault="005E22C1" w:rsidP="00B673AA">
      <w:pPr>
        <w:jc w:val="center"/>
        <w:rPr>
          <w:rFonts w:ascii="Trebuchet MS" w:hAnsi="Trebuchet MS"/>
        </w:rPr>
      </w:pPr>
    </w:p>
    <w:p w14:paraId="2EF095A4" w14:textId="77777777" w:rsidR="00B673AA" w:rsidRPr="00711334" w:rsidRDefault="00B673AA" w:rsidP="00B673AA">
      <w:pPr>
        <w:jc w:val="center"/>
        <w:rPr>
          <w:rFonts w:ascii="Trebuchet MS" w:hAnsi="Trebuchet MS"/>
        </w:rPr>
      </w:pPr>
    </w:p>
    <w:p w14:paraId="71C6FED3" w14:textId="3287321C" w:rsidR="00C60A0C" w:rsidRPr="00711334" w:rsidRDefault="00B673AA" w:rsidP="00B673AA">
      <w:pPr>
        <w:pBdr>
          <w:top w:val="single" w:sz="4" w:space="1" w:color="auto"/>
          <w:left w:val="single" w:sz="4" w:space="4" w:color="auto"/>
          <w:bottom w:val="single" w:sz="4" w:space="1" w:color="auto"/>
          <w:right w:val="single" w:sz="4" w:space="4" w:color="auto"/>
        </w:pBdr>
        <w:jc w:val="center"/>
        <w:rPr>
          <w:rFonts w:ascii="Trebuchet MS" w:hAnsi="Trebuchet MS"/>
        </w:rPr>
      </w:pPr>
      <w:r w:rsidRPr="00711334">
        <w:rPr>
          <w:rFonts w:ascii="Trebuchet MS" w:hAnsi="Trebuchet MS"/>
          <w:noProof/>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Pr="00711334" w:rsidRDefault="0087675E" w:rsidP="00B673AA">
      <w:pPr>
        <w:jc w:val="both"/>
        <w:rPr>
          <w:rFonts w:ascii="Trebuchet MS" w:hAnsi="Trebuchet MS"/>
          <w:szCs w:val="24"/>
        </w:rPr>
      </w:pPr>
    </w:p>
    <w:p w14:paraId="24AEFEC1" w14:textId="46D0C484" w:rsidR="0087675E" w:rsidRPr="00711334" w:rsidRDefault="0087675E" w:rsidP="00B673AA">
      <w:pPr>
        <w:jc w:val="both"/>
        <w:rPr>
          <w:rFonts w:ascii="Cambria" w:hAnsi="Cambria"/>
          <w:sz w:val="28"/>
          <w:szCs w:val="24"/>
        </w:rPr>
      </w:pPr>
      <w:r w:rsidRPr="00711334">
        <w:rPr>
          <w:rFonts w:ascii="Cambria" w:hAnsi="Cambria" w:cs="Arial"/>
          <w:sz w:val="28"/>
          <w:szCs w:val="28"/>
        </w:rPr>
        <w:t>Los paquetes de información legal de autoayuda se proporcionan en beneficio de los tribunales de justicia y de las personas que buscan acceder a la justicia a través del sistema judicial. No constituyen asesoramiento legal, y el tribunal no es responsable de la exactitud de la información contenida en el paquete.</w:t>
      </w:r>
    </w:p>
    <w:p w14:paraId="2AE6BF94" w14:textId="77777777" w:rsidR="0087675E" w:rsidRPr="00711334" w:rsidRDefault="0087675E" w:rsidP="00B673AA">
      <w:pPr>
        <w:jc w:val="both"/>
        <w:rPr>
          <w:rFonts w:ascii="Trebuchet MS" w:hAnsi="Trebuchet MS"/>
          <w:szCs w:val="24"/>
        </w:rPr>
      </w:pPr>
    </w:p>
    <w:p w14:paraId="250C671F" w14:textId="367BAD01" w:rsidR="00B673AA" w:rsidRPr="00711334" w:rsidRDefault="00B673AA" w:rsidP="00B673AA">
      <w:pPr>
        <w:jc w:val="both"/>
        <w:rPr>
          <w:rFonts w:ascii="Century Gothic" w:hAnsi="Century Gothic"/>
          <w:szCs w:val="24"/>
        </w:rPr>
      </w:pPr>
      <w:r w:rsidRPr="00711334">
        <w:rPr>
          <w:rFonts w:ascii="Century Gothic" w:hAnsi="Century Gothic" w:cs="Arial"/>
        </w:rPr>
        <w:t>© Texas Justice Court Training Center 2019. TJCTC es una división de Texas State University y un esfuerzo educativo de la Asociación de Jueces de la Paz y Actuarios, financiado a través de un subsidio por el Tribunal de Apelaciones Penales.</w:t>
      </w:r>
    </w:p>
    <w:p w14:paraId="53D5AD3C" w14:textId="4763AA6B" w:rsidR="00072129" w:rsidRPr="00711334" w:rsidRDefault="00072129" w:rsidP="00B673AA">
      <w:pPr>
        <w:jc w:val="both"/>
        <w:rPr>
          <w:rFonts w:ascii="Trebuchet MS" w:hAnsi="Trebuchet MS"/>
          <w:szCs w:val="24"/>
        </w:rPr>
      </w:pPr>
    </w:p>
    <w:p w14:paraId="558D999F" w14:textId="344B3EEE" w:rsidR="00072129" w:rsidRPr="00711334" w:rsidRDefault="00072129" w:rsidP="00B673AA">
      <w:pPr>
        <w:jc w:val="both"/>
        <w:rPr>
          <w:rFonts w:ascii="Trebuchet MS" w:hAnsi="Trebuchet MS"/>
          <w:szCs w:val="24"/>
        </w:rPr>
      </w:pPr>
    </w:p>
    <w:p w14:paraId="45BA05F4" w14:textId="0C834526" w:rsidR="00072129" w:rsidRPr="00711334" w:rsidRDefault="00072129" w:rsidP="00B673AA">
      <w:pPr>
        <w:jc w:val="both"/>
        <w:rPr>
          <w:rFonts w:ascii="Trebuchet MS" w:hAnsi="Trebuchet MS"/>
          <w:szCs w:val="24"/>
        </w:rPr>
      </w:pPr>
    </w:p>
    <w:p w14:paraId="23007EAD" w14:textId="65086B57" w:rsidR="00072129" w:rsidRPr="00711334" w:rsidRDefault="00072129" w:rsidP="00B673AA">
      <w:pPr>
        <w:jc w:val="both"/>
        <w:rPr>
          <w:rFonts w:ascii="Trebuchet MS" w:hAnsi="Trebuchet MS"/>
          <w:szCs w:val="24"/>
        </w:rPr>
      </w:pPr>
    </w:p>
    <w:p w14:paraId="0F0AE72A" w14:textId="3052E1B8" w:rsidR="00072129" w:rsidRPr="00711334" w:rsidRDefault="00072129" w:rsidP="00B673AA">
      <w:pPr>
        <w:jc w:val="both"/>
        <w:rPr>
          <w:rFonts w:ascii="Trebuchet MS" w:hAnsi="Trebuchet MS"/>
          <w:szCs w:val="24"/>
        </w:rPr>
      </w:pPr>
    </w:p>
    <w:p w14:paraId="76AA10CE" w14:textId="50030F6E" w:rsidR="00072129" w:rsidRPr="00711334" w:rsidRDefault="00072129" w:rsidP="00B673AA">
      <w:pPr>
        <w:jc w:val="both"/>
        <w:rPr>
          <w:rFonts w:ascii="Trebuchet MS" w:hAnsi="Trebuchet MS" w:cs="Angsana New"/>
          <w:b/>
          <w:sz w:val="44"/>
          <w:szCs w:val="24"/>
          <w:u w:val="single"/>
        </w:rPr>
      </w:pPr>
      <w:bookmarkStart w:id="0" w:name="_Hlk533062802"/>
      <w:r w:rsidRPr="00711334">
        <w:rPr>
          <w:rFonts w:ascii="Trebuchet MS" w:hAnsi="Trebuchet MS" w:cs="Arial"/>
          <w:b/>
          <w:bCs/>
          <w:sz w:val="44"/>
          <w:szCs w:val="44"/>
          <w:u w:val="single"/>
        </w:rPr>
        <w:t>¿Qué es un caso de reclamos menores?</w:t>
      </w:r>
    </w:p>
    <w:p w14:paraId="2073E161" w14:textId="2E21F7B2" w:rsidR="00072129" w:rsidRPr="00711334" w:rsidRDefault="000D6AD8" w:rsidP="00B673AA">
      <w:pPr>
        <w:jc w:val="both"/>
        <w:rPr>
          <w:rFonts w:ascii="Trebuchet MS" w:hAnsi="Trebuchet MS" w:cs="Angsana New"/>
          <w:sz w:val="32"/>
          <w:szCs w:val="24"/>
        </w:rPr>
      </w:pPr>
      <w:bookmarkStart w:id="1" w:name="_Hlk534898856"/>
      <w:bookmarkEnd w:id="0"/>
      <w:r w:rsidRPr="00711334">
        <w:rPr>
          <w:rFonts w:ascii="Trebuchet MS" w:hAnsi="Trebuchet MS" w:cs="Arial"/>
          <w:sz w:val="32"/>
          <w:szCs w:val="32"/>
        </w:rPr>
        <w:t xml:space="preserve">Cuando una persona o compañía siente que alguien más le debe dinero o tiene bienes personales que le pertenecen, pueden acudir a los tribunales y presentar una demanda llamada un </w:t>
      </w:r>
      <w:r w:rsidRPr="00711334">
        <w:rPr>
          <w:rFonts w:ascii="Trebuchet MS" w:hAnsi="Trebuchet MS" w:cs="Arial"/>
          <w:b/>
          <w:bCs/>
          <w:sz w:val="32"/>
          <w:szCs w:val="32"/>
        </w:rPr>
        <w:t>caso de reclamos menores</w:t>
      </w:r>
      <w:r w:rsidRPr="00711334">
        <w:rPr>
          <w:rFonts w:ascii="Trebuchet MS" w:hAnsi="Trebuchet MS" w:cs="Arial"/>
          <w:sz w:val="32"/>
          <w:szCs w:val="32"/>
        </w:rPr>
        <w:t xml:space="preserve">. La persona o compañía que presenta el caso se llama el </w:t>
      </w:r>
      <w:r w:rsidRPr="00711334">
        <w:rPr>
          <w:rFonts w:ascii="Trebuchet MS" w:hAnsi="Trebuchet MS" w:cs="Arial"/>
          <w:b/>
          <w:bCs/>
          <w:sz w:val="32"/>
          <w:szCs w:val="32"/>
        </w:rPr>
        <w:t xml:space="preserve">demandante </w:t>
      </w:r>
      <w:r w:rsidRPr="00711334">
        <w:rPr>
          <w:rFonts w:ascii="Trebuchet MS" w:hAnsi="Trebuchet MS" w:cs="Arial"/>
          <w:sz w:val="32"/>
          <w:szCs w:val="32"/>
        </w:rPr>
        <w:t xml:space="preserve">y la persona o compañía contra la que presentan el caso se llama el </w:t>
      </w:r>
      <w:r w:rsidRPr="00711334">
        <w:rPr>
          <w:rFonts w:ascii="Trebuchet MS" w:hAnsi="Trebuchet MS" w:cs="Arial"/>
          <w:b/>
          <w:bCs/>
          <w:sz w:val="32"/>
          <w:szCs w:val="32"/>
        </w:rPr>
        <w:t>demandado</w:t>
      </w:r>
      <w:r w:rsidRPr="00711334">
        <w:rPr>
          <w:rFonts w:ascii="Trebuchet MS" w:hAnsi="Trebuchet MS" w:cs="Arial"/>
          <w:sz w:val="32"/>
          <w:szCs w:val="32"/>
        </w:rPr>
        <w:t>.</w:t>
      </w:r>
    </w:p>
    <w:bookmarkEnd w:id="1"/>
    <w:p w14:paraId="3806AAE9" w14:textId="77777777" w:rsidR="003A29F4" w:rsidRPr="00711334" w:rsidRDefault="003A29F4" w:rsidP="00B673AA">
      <w:pPr>
        <w:jc w:val="both"/>
        <w:rPr>
          <w:rFonts w:ascii="Trebuchet MS" w:hAnsi="Trebuchet MS" w:cs="Angsana New"/>
          <w:sz w:val="32"/>
          <w:szCs w:val="24"/>
        </w:rPr>
      </w:pPr>
    </w:p>
    <w:p w14:paraId="53249615" w14:textId="0D519334" w:rsidR="000D6AD8" w:rsidRPr="00711334" w:rsidRDefault="000D6AD8" w:rsidP="000D6AD8">
      <w:pPr>
        <w:jc w:val="both"/>
        <w:rPr>
          <w:rFonts w:ascii="Trebuchet MS" w:hAnsi="Trebuchet MS" w:cs="Angsana New"/>
          <w:b/>
          <w:sz w:val="44"/>
          <w:szCs w:val="24"/>
          <w:u w:val="single"/>
        </w:rPr>
      </w:pPr>
      <w:r w:rsidRPr="00711334">
        <w:rPr>
          <w:rFonts w:ascii="Trebuchet MS" w:hAnsi="Trebuchet MS" w:cs="Arial"/>
          <w:b/>
          <w:bCs/>
          <w:sz w:val="44"/>
          <w:szCs w:val="44"/>
          <w:u w:val="single"/>
        </w:rPr>
        <w:t>¿Para qué puedo presentar un caso de reclamos menores?</w:t>
      </w:r>
    </w:p>
    <w:p w14:paraId="0D88EF2F" w14:textId="2BCD120A" w:rsidR="005E22C1" w:rsidRPr="00711334" w:rsidRDefault="003A29F4" w:rsidP="000D6AD8">
      <w:pPr>
        <w:jc w:val="both"/>
        <w:rPr>
          <w:rFonts w:ascii="Trebuchet MS" w:hAnsi="Trebuchet MS" w:cs="Angsana New"/>
          <w:sz w:val="32"/>
          <w:szCs w:val="32"/>
        </w:rPr>
      </w:pPr>
      <w:r w:rsidRPr="00711334">
        <w:rPr>
          <w:rFonts w:ascii="Trebuchet MS" w:hAnsi="Trebuchet MS" w:cs="Arial"/>
          <w:sz w:val="32"/>
          <w:szCs w:val="32"/>
        </w:rPr>
        <w:t xml:space="preserve">Puede presentar un caso de reclamos menores si tiene un reclamo que se encuentra dentro de la </w:t>
      </w:r>
      <w:r w:rsidRPr="00711334">
        <w:rPr>
          <w:rFonts w:ascii="Trebuchet MS" w:hAnsi="Trebuchet MS" w:cs="Arial"/>
          <w:b/>
          <w:bCs/>
          <w:sz w:val="32"/>
          <w:szCs w:val="32"/>
        </w:rPr>
        <w:t xml:space="preserve">jurisdicción </w:t>
      </w:r>
      <w:r w:rsidRPr="00711334">
        <w:rPr>
          <w:rFonts w:ascii="Trebuchet MS" w:hAnsi="Trebuchet MS" w:cs="Arial"/>
          <w:sz w:val="32"/>
          <w:szCs w:val="32"/>
        </w:rPr>
        <w:t>del tribunal de justicia, es decir, el tipo de casos que el tribunal puede conocer. Las cuatro razones más comunes por las que los demandantes presentan casos de reclamos menores son:</w:t>
      </w:r>
    </w:p>
    <w:p w14:paraId="4497A700" w14:textId="7202B34F" w:rsidR="009047AC" w:rsidRPr="00711334" w:rsidRDefault="009047AC" w:rsidP="009047AC">
      <w:pPr>
        <w:pStyle w:val="ListParagraph"/>
        <w:numPr>
          <w:ilvl w:val="0"/>
          <w:numId w:val="21"/>
        </w:numPr>
        <w:jc w:val="both"/>
        <w:rPr>
          <w:rFonts w:ascii="Trebuchet MS" w:hAnsi="Trebuchet MS" w:cs="Angsana New"/>
          <w:sz w:val="32"/>
          <w:szCs w:val="32"/>
        </w:rPr>
      </w:pPr>
      <w:r w:rsidRPr="00711334">
        <w:rPr>
          <w:rFonts w:ascii="Trebuchet MS" w:hAnsi="Trebuchet MS" w:cs="Arial"/>
          <w:sz w:val="32"/>
          <w:szCs w:val="32"/>
        </w:rPr>
        <w:t>El demandado hizo una promesa y luego no la cumplió, lo que causó que el demandante perdiera dinero (incumplimiento de contrato);</w:t>
      </w:r>
    </w:p>
    <w:p w14:paraId="651FA867" w14:textId="32CB9241" w:rsidR="00AF558E" w:rsidRPr="00711334" w:rsidRDefault="00AF558E" w:rsidP="009047AC">
      <w:pPr>
        <w:pStyle w:val="ListParagraph"/>
        <w:numPr>
          <w:ilvl w:val="0"/>
          <w:numId w:val="21"/>
        </w:numPr>
        <w:jc w:val="both"/>
        <w:rPr>
          <w:rFonts w:ascii="Trebuchet MS" w:hAnsi="Trebuchet MS" w:cs="Angsana New"/>
          <w:sz w:val="32"/>
          <w:szCs w:val="32"/>
        </w:rPr>
      </w:pPr>
      <w:r w:rsidRPr="00711334">
        <w:rPr>
          <w:rFonts w:ascii="Trebuchet MS" w:hAnsi="Trebuchet MS" w:cs="Arial"/>
          <w:sz w:val="32"/>
          <w:szCs w:val="32"/>
        </w:rPr>
        <w:t>El demandado le debe dinero al demandante y no pagará;</w:t>
      </w:r>
    </w:p>
    <w:p w14:paraId="60E5D235" w14:textId="65CA42EB" w:rsidR="00AF558E" w:rsidRPr="00711334" w:rsidRDefault="00AF558E" w:rsidP="009047AC">
      <w:pPr>
        <w:pStyle w:val="ListParagraph"/>
        <w:numPr>
          <w:ilvl w:val="0"/>
          <w:numId w:val="21"/>
        </w:numPr>
        <w:jc w:val="both"/>
        <w:rPr>
          <w:rFonts w:ascii="Trebuchet MS" w:hAnsi="Trebuchet MS" w:cs="Angsana New"/>
          <w:sz w:val="32"/>
          <w:szCs w:val="32"/>
        </w:rPr>
      </w:pPr>
      <w:r w:rsidRPr="00711334">
        <w:rPr>
          <w:rFonts w:ascii="Trebuchet MS" w:hAnsi="Trebuchet MS" w:cs="Arial"/>
          <w:sz w:val="32"/>
          <w:szCs w:val="32"/>
        </w:rPr>
        <w:t>El acusado hizo algo que causó daños a la propiedad del demandante o causó daños al demandante; o</w:t>
      </w:r>
    </w:p>
    <w:p w14:paraId="127BF8EE" w14:textId="5264BE17" w:rsidR="00AA3880" w:rsidRPr="00711334" w:rsidRDefault="009047AC" w:rsidP="00AA3880">
      <w:pPr>
        <w:pStyle w:val="ListParagraph"/>
        <w:numPr>
          <w:ilvl w:val="0"/>
          <w:numId w:val="21"/>
        </w:numPr>
        <w:jc w:val="both"/>
        <w:rPr>
          <w:rFonts w:ascii="Trebuchet MS" w:hAnsi="Trebuchet MS" w:cs="Angsana New"/>
          <w:sz w:val="32"/>
          <w:szCs w:val="32"/>
        </w:rPr>
      </w:pPr>
      <w:r w:rsidRPr="00711334">
        <w:rPr>
          <w:rFonts w:ascii="Trebuchet MS" w:hAnsi="Trebuchet MS" w:cs="Arial"/>
          <w:sz w:val="32"/>
          <w:szCs w:val="32"/>
        </w:rPr>
        <w:t>El demandado está en posesión de propiedad personal que pertenece al demandante.</w:t>
      </w:r>
    </w:p>
    <w:p w14:paraId="7DDD5DA8" w14:textId="77777777" w:rsidR="00AA3880" w:rsidRPr="00711334" w:rsidRDefault="00AA3880" w:rsidP="00AA3880">
      <w:pPr>
        <w:pStyle w:val="ListParagraph"/>
        <w:jc w:val="both"/>
        <w:rPr>
          <w:rFonts w:ascii="Trebuchet MS" w:hAnsi="Trebuchet MS" w:cs="Angsana New"/>
          <w:sz w:val="32"/>
          <w:szCs w:val="32"/>
        </w:rPr>
      </w:pPr>
    </w:p>
    <w:p w14:paraId="749D6CB3" w14:textId="305EE60D" w:rsidR="000D6AD8" w:rsidRPr="00711334" w:rsidRDefault="000D6AD8" w:rsidP="000D6AD8">
      <w:pPr>
        <w:jc w:val="both"/>
        <w:rPr>
          <w:rFonts w:ascii="Trebuchet MS" w:hAnsi="Trebuchet MS" w:cs="Angsana New"/>
          <w:b/>
          <w:sz w:val="44"/>
          <w:szCs w:val="24"/>
          <w:u w:val="single"/>
        </w:rPr>
      </w:pPr>
      <w:r w:rsidRPr="00711334">
        <w:rPr>
          <w:rFonts w:ascii="Trebuchet MS" w:hAnsi="Trebuchet MS" w:cs="Arial"/>
          <w:b/>
          <w:bCs/>
          <w:sz w:val="44"/>
          <w:szCs w:val="44"/>
          <w:u w:val="single"/>
        </w:rPr>
        <w:lastRenderedPageBreak/>
        <w:t>¿Por qué no puedo presentar un caso de reclamos menores?</w:t>
      </w:r>
    </w:p>
    <w:p w14:paraId="43AC497A" w14:textId="23B6A8FA" w:rsidR="00AA3880" w:rsidRPr="00711334" w:rsidRDefault="00036B39" w:rsidP="000D6AD8">
      <w:pPr>
        <w:jc w:val="both"/>
        <w:rPr>
          <w:rFonts w:ascii="Trebuchet MS" w:hAnsi="Trebuchet MS" w:cs="Angsana New"/>
          <w:sz w:val="32"/>
          <w:szCs w:val="24"/>
        </w:rPr>
      </w:pPr>
      <w:r w:rsidRPr="00711334">
        <w:rPr>
          <w:rFonts w:ascii="Trebuchet MS" w:hAnsi="Trebuchet MS" w:cs="Arial"/>
          <w:b/>
          <w:bCs/>
          <w:sz w:val="32"/>
          <w:szCs w:val="32"/>
        </w:rPr>
        <w:t xml:space="preserve">No </w:t>
      </w:r>
      <w:r w:rsidRPr="00711334">
        <w:rPr>
          <w:rFonts w:ascii="Trebuchet MS" w:hAnsi="Trebuchet MS" w:cs="Arial"/>
          <w:sz w:val="32"/>
          <w:szCs w:val="32"/>
        </w:rPr>
        <w:t>puede presentar un caso de reclamos menores si:</w:t>
      </w:r>
    </w:p>
    <w:p w14:paraId="317D48A0" w14:textId="17BB6FC7" w:rsidR="00036B39" w:rsidRPr="00711334" w:rsidRDefault="00036B39" w:rsidP="00036B39">
      <w:pPr>
        <w:pStyle w:val="ListParagraph"/>
        <w:numPr>
          <w:ilvl w:val="0"/>
          <w:numId w:val="22"/>
        </w:numPr>
        <w:jc w:val="both"/>
        <w:rPr>
          <w:rFonts w:ascii="Trebuchet MS" w:hAnsi="Trebuchet MS" w:cs="Angsana New"/>
          <w:sz w:val="32"/>
          <w:szCs w:val="24"/>
        </w:rPr>
      </w:pPr>
      <w:r w:rsidRPr="00711334">
        <w:rPr>
          <w:rFonts w:ascii="Trebuchet MS" w:hAnsi="Trebuchet MS" w:cs="Arial"/>
          <w:sz w:val="32"/>
          <w:szCs w:val="32"/>
        </w:rPr>
        <w:t>La cantidad de dinero que intenta recuperar es de más de $ 10,000,</w:t>
      </w:r>
    </w:p>
    <w:p w14:paraId="0CBBD64D" w14:textId="0750496F" w:rsidR="00036B39" w:rsidRPr="00711334" w:rsidRDefault="00036B39" w:rsidP="00036B39">
      <w:pPr>
        <w:pStyle w:val="ListParagraph"/>
        <w:numPr>
          <w:ilvl w:val="0"/>
          <w:numId w:val="22"/>
        </w:numPr>
        <w:jc w:val="both"/>
        <w:rPr>
          <w:rFonts w:ascii="Trebuchet MS" w:hAnsi="Trebuchet MS" w:cs="Angsana New"/>
          <w:sz w:val="32"/>
          <w:szCs w:val="24"/>
        </w:rPr>
      </w:pPr>
      <w:r w:rsidRPr="00711334">
        <w:rPr>
          <w:rFonts w:ascii="Trebuchet MS" w:hAnsi="Trebuchet MS" w:cs="Arial"/>
          <w:sz w:val="32"/>
          <w:szCs w:val="32"/>
        </w:rPr>
        <w:t>Está tratando de recuperar una propiedad personal que vale más de $ 10,000 (puede ser necesaria un</w:t>
      </w:r>
      <w:r w:rsidR="00711334">
        <w:rPr>
          <w:rFonts w:ascii="Trebuchet MS" w:hAnsi="Trebuchet MS" w:cs="Arial"/>
          <w:sz w:val="32"/>
          <w:szCs w:val="32"/>
        </w:rPr>
        <w:t xml:space="preserve"> juicio </w:t>
      </w:r>
      <w:r w:rsidRPr="00711334">
        <w:rPr>
          <w:rFonts w:ascii="Trebuchet MS" w:hAnsi="Trebuchet MS" w:cs="Arial"/>
          <w:sz w:val="32"/>
          <w:szCs w:val="32"/>
        </w:rPr>
        <w:t>después de presentar un caso para que el juez determine si la propiedad vale más de $ 10,000),</w:t>
      </w:r>
    </w:p>
    <w:p w14:paraId="15F32E27" w14:textId="410E2150" w:rsidR="00036B39" w:rsidRPr="00711334" w:rsidRDefault="00036B39" w:rsidP="00036B39">
      <w:pPr>
        <w:pStyle w:val="ListParagraph"/>
        <w:numPr>
          <w:ilvl w:val="0"/>
          <w:numId w:val="22"/>
        </w:numPr>
        <w:jc w:val="both"/>
        <w:rPr>
          <w:rFonts w:ascii="Trebuchet MS" w:hAnsi="Trebuchet MS" w:cs="Angsana New"/>
          <w:sz w:val="32"/>
          <w:szCs w:val="24"/>
        </w:rPr>
      </w:pPr>
      <w:r w:rsidRPr="00711334">
        <w:rPr>
          <w:rFonts w:ascii="Trebuchet MS" w:hAnsi="Trebuchet MS" w:cs="Arial"/>
          <w:sz w:val="32"/>
          <w:szCs w:val="32"/>
        </w:rPr>
        <w:t xml:space="preserve">Está intentando recuperar u obtener un título de </w:t>
      </w:r>
      <w:r w:rsidRPr="00711334">
        <w:rPr>
          <w:rFonts w:ascii="Trebuchet MS" w:hAnsi="Trebuchet MS" w:cs="Arial"/>
          <w:b/>
          <w:bCs/>
          <w:sz w:val="32"/>
          <w:szCs w:val="32"/>
        </w:rPr>
        <w:t>bienes raíces</w:t>
      </w:r>
      <w:r w:rsidRPr="00711334">
        <w:rPr>
          <w:rFonts w:ascii="Trebuchet MS" w:hAnsi="Trebuchet MS" w:cs="Arial"/>
          <w:sz w:val="32"/>
          <w:szCs w:val="32"/>
        </w:rPr>
        <w:t xml:space="preserve"> (terreno), o</w:t>
      </w:r>
    </w:p>
    <w:p w14:paraId="58946343" w14:textId="1F262DB6" w:rsidR="00036B39" w:rsidRPr="00711334" w:rsidRDefault="00036B39" w:rsidP="00036B39">
      <w:pPr>
        <w:pStyle w:val="ListParagraph"/>
        <w:numPr>
          <w:ilvl w:val="0"/>
          <w:numId w:val="22"/>
        </w:numPr>
        <w:jc w:val="both"/>
        <w:rPr>
          <w:rFonts w:ascii="Trebuchet MS" w:hAnsi="Trebuchet MS" w:cs="Angsana New"/>
          <w:sz w:val="32"/>
          <w:szCs w:val="24"/>
        </w:rPr>
      </w:pPr>
      <w:r w:rsidRPr="00711334">
        <w:rPr>
          <w:rFonts w:ascii="Trebuchet MS" w:hAnsi="Trebuchet MS" w:cs="Arial"/>
          <w:sz w:val="32"/>
          <w:szCs w:val="32"/>
        </w:rPr>
        <w:t>Usted está demandando por difamación, libelo,o denigracion (cosas que el acusado ha dicho o publicado acerca de usted que usted considera falsas y perjudiciales).</w:t>
      </w:r>
    </w:p>
    <w:p w14:paraId="4DFD9F5F" w14:textId="012779F9" w:rsidR="00AF558E" w:rsidRPr="00711334" w:rsidRDefault="00AF558E" w:rsidP="00AF558E">
      <w:pPr>
        <w:jc w:val="both"/>
        <w:rPr>
          <w:rFonts w:ascii="Trebuchet MS" w:hAnsi="Trebuchet MS" w:cs="Angsana New"/>
          <w:sz w:val="32"/>
          <w:szCs w:val="24"/>
        </w:rPr>
      </w:pPr>
      <w:r w:rsidRPr="00711334">
        <w:rPr>
          <w:rFonts w:ascii="Trebuchet MS" w:hAnsi="Trebuchet MS" w:cs="Arial"/>
          <w:b/>
          <w:bCs/>
          <w:sz w:val="32"/>
          <w:szCs w:val="32"/>
        </w:rPr>
        <w:t xml:space="preserve">Tampoco </w:t>
      </w:r>
      <w:r w:rsidRPr="00711334">
        <w:rPr>
          <w:rFonts w:ascii="Trebuchet MS" w:hAnsi="Trebuchet MS" w:cs="Arial"/>
          <w:sz w:val="32"/>
          <w:szCs w:val="32"/>
        </w:rPr>
        <w:t xml:space="preserve">puede obtener una orden de un tribunal de justicia para hacer que una parte haga algo o deje de hacer algo. Por ejemplo, </w:t>
      </w:r>
      <w:r w:rsidRPr="00711334">
        <w:rPr>
          <w:rFonts w:ascii="Trebuchet MS" w:hAnsi="Trebuchet MS" w:cs="Arial"/>
          <w:b/>
          <w:bCs/>
          <w:sz w:val="32"/>
          <w:szCs w:val="32"/>
        </w:rPr>
        <w:t xml:space="preserve">no </w:t>
      </w:r>
      <w:r w:rsidRPr="00711334">
        <w:rPr>
          <w:rFonts w:ascii="Trebuchet MS" w:hAnsi="Trebuchet MS" w:cs="Arial"/>
          <w:sz w:val="32"/>
          <w:szCs w:val="32"/>
        </w:rPr>
        <w:t>puedo obtener una orden del tribunal de justicia para hacer que el demandado preste servicios por los que pagó pero que no recibió, deje de publicar cosas sobre usted en Facebook o corte un árbol que cuelga sobre su propiedad.</w:t>
      </w:r>
    </w:p>
    <w:p w14:paraId="627F072B" w14:textId="77777777" w:rsidR="0033379A" w:rsidRPr="00711334" w:rsidRDefault="0033379A" w:rsidP="00AF558E">
      <w:pPr>
        <w:jc w:val="both"/>
        <w:rPr>
          <w:rFonts w:ascii="Trebuchet MS" w:hAnsi="Trebuchet MS" w:cs="Angsana New"/>
          <w:sz w:val="32"/>
          <w:szCs w:val="24"/>
        </w:rPr>
      </w:pPr>
    </w:p>
    <w:p w14:paraId="408C49BA" w14:textId="2AE66C7E" w:rsidR="00B96619" w:rsidRPr="00711334" w:rsidRDefault="00B96619" w:rsidP="00AF558E">
      <w:pPr>
        <w:jc w:val="both"/>
        <w:rPr>
          <w:rFonts w:ascii="Trebuchet MS" w:hAnsi="Trebuchet MS" w:cs="Angsana New"/>
          <w:b/>
          <w:sz w:val="44"/>
          <w:szCs w:val="24"/>
          <w:u w:val="single"/>
        </w:rPr>
      </w:pPr>
      <w:r w:rsidRPr="00711334">
        <w:rPr>
          <w:rFonts w:ascii="Trebuchet MS" w:hAnsi="Trebuchet MS" w:cs="Arial"/>
          <w:b/>
          <w:bCs/>
          <w:sz w:val="44"/>
          <w:szCs w:val="44"/>
          <w:u w:val="single"/>
        </w:rPr>
        <w:t>¿Contra quién presento un caso de reclamos menores?</w:t>
      </w:r>
    </w:p>
    <w:p w14:paraId="64DCD897" w14:textId="592F4292" w:rsidR="00B96619" w:rsidRPr="00711334" w:rsidRDefault="00B96619" w:rsidP="00AF558E">
      <w:pPr>
        <w:jc w:val="both"/>
        <w:rPr>
          <w:rFonts w:ascii="Trebuchet MS" w:hAnsi="Trebuchet MS" w:cs="Angsana New"/>
          <w:sz w:val="32"/>
          <w:szCs w:val="24"/>
        </w:rPr>
      </w:pPr>
      <w:r w:rsidRPr="00711334">
        <w:rPr>
          <w:rFonts w:ascii="Trebuchet MS" w:hAnsi="Trebuchet MS" w:cs="Arial"/>
          <w:sz w:val="32"/>
          <w:szCs w:val="32"/>
        </w:rPr>
        <w:t xml:space="preserve">Debe presentar el caso contra la persona o compañía que es responsable de sus </w:t>
      </w:r>
      <w:r w:rsidRPr="00711334">
        <w:rPr>
          <w:rFonts w:ascii="Trebuchet MS" w:hAnsi="Trebuchet MS" w:cs="Arial"/>
          <w:b/>
          <w:bCs/>
          <w:sz w:val="32"/>
          <w:szCs w:val="32"/>
        </w:rPr>
        <w:t xml:space="preserve">daños </w:t>
      </w:r>
      <w:r w:rsidRPr="00711334">
        <w:rPr>
          <w:rFonts w:ascii="Trebuchet MS" w:hAnsi="Trebuchet MS" w:cs="Arial"/>
          <w:sz w:val="32"/>
          <w:szCs w:val="32"/>
        </w:rPr>
        <w:t xml:space="preserve">(pérdida de dinero) o que tenga su propiedad personal. Si está demandando a un negocio que no es una corporación, debe consultar con el secretario del condado para ver quiénes son los dueños o socios del negocio. Si el negocio </w:t>
      </w:r>
      <w:r w:rsidRPr="00711334">
        <w:rPr>
          <w:rFonts w:ascii="Trebuchet MS" w:hAnsi="Trebuchet MS" w:cs="Arial"/>
          <w:sz w:val="32"/>
          <w:szCs w:val="32"/>
        </w:rPr>
        <w:lastRenderedPageBreak/>
        <w:t>es una corporación, necesitará el nombre del agente registrado, presidente o vicepresidente de la corporación.</w:t>
      </w:r>
    </w:p>
    <w:p w14:paraId="574B35A1" w14:textId="77777777" w:rsidR="000848F7" w:rsidRPr="00711334" w:rsidRDefault="000848F7" w:rsidP="00AF558E">
      <w:pPr>
        <w:jc w:val="both"/>
        <w:rPr>
          <w:rFonts w:ascii="Trebuchet MS" w:hAnsi="Trebuchet MS" w:cs="Angsana New"/>
          <w:sz w:val="32"/>
          <w:szCs w:val="24"/>
        </w:rPr>
      </w:pPr>
      <w:r w:rsidRPr="00711334">
        <w:rPr>
          <w:rFonts w:ascii="Trebuchet MS" w:hAnsi="Trebuchet MS" w:cs="Arial"/>
          <w:sz w:val="32"/>
          <w:szCs w:val="32"/>
        </w:rPr>
        <w:t>Para determinar la naturaleza legal de un negocio, usted puede:</w:t>
      </w:r>
    </w:p>
    <w:p w14:paraId="5F7F39D7" w14:textId="77777777" w:rsidR="00946D79" w:rsidRPr="00711334" w:rsidRDefault="000848F7" w:rsidP="00946D79">
      <w:pPr>
        <w:pStyle w:val="ListParagraph"/>
        <w:numPr>
          <w:ilvl w:val="0"/>
          <w:numId w:val="28"/>
        </w:numPr>
        <w:jc w:val="both"/>
        <w:rPr>
          <w:rFonts w:ascii="Trebuchet MS" w:hAnsi="Trebuchet MS" w:cs="Angsana New"/>
          <w:sz w:val="32"/>
          <w:szCs w:val="24"/>
        </w:rPr>
      </w:pPr>
      <w:r w:rsidRPr="00711334">
        <w:rPr>
          <w:rFonts w:ascii="Trebuchet MS" w:hAnsi="Trebuchet MS" w:cs="Arial"/>
          <w:sz w:val="32"/>
          <w:szCs w:val="32"/>
        </w:rPr>
        <w:t>Ir a los Registros de Nombres Asumidos mantenidos por el Secretario del Condado</w:t>
      </w:r>
    </w:p>
    <w:p w14:paraId="75D0DB4A" w14:textId="77777777" w:rsidR="00946D79" w:rsidRPr="00711334" w:rsidRDefault="00946D79" w:rsidP="00946D79">
      <w:pPr>
        <w:pStyle w:val="ListParagraph"/>
        <w:numPr>
          <w:ilvl w:val="0"/>
          <w:numId w:val="28"/>
        </w:numPr>
        <w:jc w:val="both"/>
        <w:rPr>
          <w:rFonts w:ascii="Trebuchet MS" w:hAnsi="Trebuchet MS" w:cs="Angsana New"/>
          <w:sz w:val="32"/>
          <w:szCs w:val="24"/>
        </w:rPr>
      </w:pPr>
      <w:r w:rsidRPr="00711334">
        <w:rPr>
          <w:rFonts w:ascii="Trebuchet MS" w:hAnsi="Trebuchet MS" w:cs="Arial"/>
          <w:sz w:val="32"/>
          <w:szCs w:val="32"/>
        </w:rPr>
        <w:t>Comuníquese con la División de Corporaciones de la Oficina del Secretario de Estado al 512-463-5555, o visite su página web en http://www.sos.state.tx.us/help.shtml, para encontrar información y asistencia, o</w:t>
      </w:r>
    </w:p>
    <w:p w14:paraId="0B4D67F8" w14:textId="48F4E3B8" w:rsidR="000848F7" w:rsidRPr="00711334" w:rsidRDefault="000848F7" w:rsidP="00946D79">
      <w:pPr>
        <w:pStyle w:val="ListParagraph"/>
        <w:numPr>
          <w:ilvl w:val="0"/>
          <w:numId w:val="28"/>
        </w:numPr>
        <w:jc w:val="both"/>
        <w:rPr>
          <w:rFonts w:ascii="Trebuchet MS" w:hAnsi="Trebuchet MS" w:cs="Angsana New"/>
          <w:sz w:val="32"/>
          <w:szCs w:val="24"/>
        </w:rPr>
      </w:pPr>
      <w:r w:rsidRPr="00711334">
        <w:rPr>
          <w:rFonts w:ascii="Trebuchet MS" w:hAnsi="Trebuchet MS" w:cs="Arial"/>
          <w:sz w:val="32"/>
          <w:szCs w:val="32"/>
        </w:rPr>
        <w:t>Comuníquese con la Oficina de Auditoria del Estado al 1-800-252-1386.</w:t>
      </w:r>
    </w:p>
    <w:p w14:paraId="48847328" w14:textId="77777777" w:rsidR="000848F7" w:rsidRPr="00711334" w:rsidRDefault="000848F7" w:rsidP="00AF558E">
      <w:pPr>
        <w:jc w:val="both"/>
        <w:rPr>
          <w:rFonts w:ascii="Trebuchet MS" w:hAnsi="Trebuchet MS" w:cs="Angsana New"/>
          <w:b/>
          <w:sz w:val="44"/>
          <w:szCs w:val="24"/>
          <w:u w:val="single"/>
        </w:rPr>
      </w:pPr>
    </w:p>
    <w:p w14:paraId="0F1ABEA1" w14:textId="0519C418" w:rsidR="0033379A" w:rsidRPr="00711334" w:rsidRDefault="0033379A" w:rsidP="00AF558E">
      <w:pPr>
        <w:jc w:val="both"/>
        <w:rPr>
          <w:rFonts w:ascii="Trebuchet MS" w:hAnsi="Trebuchet MS" w:cs="Angsana New"/>
          <w:b/>
          <w:sz w:val="44"/>
          <w:szCs w:val="24"/>
          <w:u w:val="single"/>
        </w:rPr>
      </w:pPr>
      <w:r w:rsidRPr="00711334">
        <w:rPr>
          <w:rFonts w:ascii="Trebuchet MS" w:hAnsi="Trebuchet MS" w:cs="Arial"/>
          <w:b/>
          <w:bCs/>
          <w:sz w:val="44"/>
          <w:szCs w:val="44"/>
          <w:u w:val="single"/>
        </w:rPr>
        <w:t>¿Cuándo puedo presentar un caso de reclamos menores?</w:t>
      </w:r>
    </w:p>
    <w:p w14:paraId="02371D16" w14:textId="15FE8B94" w:rsidR="009019B1" w:rsidRPr="00711334" w:rsidRDefault="0049235A" w:rsidP="00AF558E">
      <w:pPr>
        <w:jc w:val="both"/>
        <w:rPr>
          <w:rFonts w:ascii="Trebuchet MS" w:hAnsi="Trebuchet MS" w:cs="Angsana New"/>
          <w:sz w:val="32"/>
          <w:szCs w:val="24"/>
        </w:rPr>
      </w:pPr>
      <w:r w:rsidRPr="00711334">
        <w:rPr>
          <w:rFonts w:ascii="Trebuchet MS" w:hAnsi="Trebuchet MS" w:cs="Arial"/>
          <w:sz w:val="32"/>
          <w:szCs w:val="32"/>
        </w:rPr>
        <w:t xml:space="preserve">Solo puede presentar su reclamo por un período de tiempo determinado después de que ocurra el incidente. A esto se le denomina </w:t>
      </w:r>
      <w:r w:rsidRPr="00711334">
        <w:rPr>
          <w:rFonts w:ascii="Trebuchet MS" w:hAnsi="Trebuchet MS" w:cs="Arial"/>
          <w:b/>
          <w:bCs/>
          <w:sz w:val="32"/>
          <w:szCs w:val="32"/>
        </w:rPr>
        <w:t xml:space="preserve">Ley de </w:t>
      </w:r>
      <w:r w:rsidR="00711334">
        <w:rPr>
          <w:rFonts w:ascii="Trebuchet MS" w:hAnsi="Trebuchet MS" w:cs="Arial"/>
          <w:b/>
          <w:bCs/>
          <w:sz w:val="32"/>
          <w:szCs w:val="32"/>
        </w:rPr>
        <w:t>P</w:t>
      </w:r>
      <w:r w:rsidRPr="00711334">
        <w:rPr>
          <w:rFonts w:ascii="Trebuchet MS" w:hAnsi="Trebuchet MS" w:cs="Arial"/>
          <w:b/>
          <w:bCs/>
          <w:sz w:val="32"/>
          <w:szCs w:val="32"/>
        </w:rPr>
        <w:t>rescripción</w:t>
      </w:r>
      <w:r w:rsidRPr="00711334">
        <w:rPr>
          <w:rFonts w:ascii="Trebuchet MS" w:hAnsi="Trebuchet MS" w:cs="Arial"/>
          <w:sz w:val="32"/>
          <w:szCs w:val="32"/>
        </w:rPr>
        <w:t>. En caso de incumplimiento de contrato, el período de tiempo es de cuatro años, a menos que el contrato otorgue un período de tiempo diferente. En la mayoría de los otros casos, el período de tiempo es de dos años.</w:t>
      </w:r>
    </w:p>
    <w:p w14:paraId="203370E2" w14:textId="17638A58" w:rsidR="0049235A" w:rsidRPr="00711334" w:rsidRDefault="0049235A" w:rsidP="00AF558E">
      <w:pPr>
        <w:jc w:val="both"/>
        <w:rPr>
          <w:rFonts w:ascii="Trebuchet MS" w:hAnsi="Trebuchet MS" w:cs="Angsana New"/>
          <w:sz w:val="32"/>
          <w:szCs w:val="24"/>
        </w:rPr>
      </w:pPr>
      <w:r w:rsidRPr="00711334">
        <w:rPr>
          <w:rFonts w:ascii="Trebuchet MS" w:hAnsi="Trebuchet MS" w:cs="Arial"/>
          <w:sz w:val="32"/>
          <w:szCs w:val="32"/>
        </w:rPr>
        <w:t>Si presenta un caso en el que se ha agotado el plazo de prescripción, perderá el caso. Si no está seguro de si el plazo de prescripción se ha agotado en su caso, puede consultar a un abogado.</w:t>
      </w:r>
    </w:p>
    <w:p w14:paraId="6C8C5E97" w14:textId="25063C04" w:rsidR="00036B39" w:rsidRPr="00711334" w:rsidRDefault="00036B39" w:rsidP="00036B39">
      <w:pPr>
        <w:ind w:left="360"/>
        <w:jc w:val="both"/>
        <w:rPr>
          <w:rFonts w:ascii="Trebuchet MS" w:hAnsi="Trebuchet MS" w:cs="Angsana New"/>
          <w:sz w:val="32"/>
          <w:szCs w:val="24"/>
        </w:rPr>
      </w:pPr>
    </w:p>
    <w:p w14:paraId="67DBAA58" w14:textId="78DBF56E" w:rsidR="000D6AD8" w:rsidRPr="00711334" w:rsidRDefault="000D6AD8" w:rsidP="000D6AD8">
      <w:pPr>
        <w:jc w:val="both"/>
        <w:rPr>
          <w:rFonts w:ascii="Trebuchet MS" w:hAnsi="Trebuchet MS" w:cs="Angsana New"/>
          <w:b/>
          <w:sz w:val="44"/>
          <w:szCs w:val="24"/>
          <w:u w:val="single"/>
        </w:rPr>
      </w:pPr>
      <w:r w:rsidRPr="00711334">
        <w:rPr>
          <w:rFonts w:ascii="Trebuchet MS" w:hAnsi="Trebuchet MS" w:cs="Arial"/>
          <w:b/>
          <w:bCs/>
          <w:sz w:val="44"/>
          <w:szCs w:val="44"/>
          <w:u w:val="single"/>
        </w:rPr>
        <w:t>¿Dónde presento un caso de reclamos menores?</w:t>
      </w:r>
    </w:p>
    <w:p w14:paraId="29636FD4" w14:textId="6F650F1A" w:rsidR="00147D26" w:rsidRPr="00711334" w:rsidRDefault="00AD0A4B" w:rsidP="000D6AD8">
      <w:pPr>
        <w:jc w:val="both"/>
        <w:rPr>
          <w:rFonts w:ascii="Trebuchet MS" w:hAnsi="Trebuchet MS" w:cs="Angsana New"/>
          <w:sz w:val="32"/>
          <w:szCs w:val="24"/>
        </w:rPr>
      </w:pPr>
      <w:r w:rsidRPr="00711334">
        <w:rPr>
          <w:rFonts w:ascii="Trebuchet MS" w:hAnsi="Trebuchet MS" w:cs="Arial"/>
          <w:sz w:val="32"/>
          <w:szCs w:val="32"/>
        </w:rPr>
        <w:lastRenderedPageBreak/>
        <w:t xml:space="preserve">Los casos de reclamos menores se presentan ante un tribunal de justicia y el caso se escuchará ante el juez de paz. Técnicamente puede presentar el caso de reclamos menores en cualquier tribunal de justicia en Texas. Sin embargo, si se presenta en el </w:t>
      </w:r>
      <w:r w:rsidRPr="00711334">
        <w:rPr>
          <w:rFonts w:ascii="Trebuchet MS" w:hAnsi="Trebuchet MS" w:cs="Arial"/>
          <w:b/>
          <w:bCs/>
          <w:sz w:val="32"/>
          <w:szCs w:val="32"/>
        </w:rPr>
        <w:t xml:space="preserve">lugar </w:t>
      </w:r>
      <w:r w:rsidRPr="00711334">
        <w:rPr>
          <w:rFonts w:ascii="Trebuchet MS" w:hAnsi="Trebuchet MS" w:cs="Arial"/>
          <w:sz w:val="32"/>
          <w:szCs w:val="32"/>
        </w:rPr>
        <w:t>(ubicación) equivocado, el demandado puede hacer que el caso se mueva a la ubicación correcta. Si eso sucede, es posible que tenga que pagar los costos de juicio nuevamente, por lo que es una buena idea presentar el caso en el lugar correcto para comenzar.</w:t>
      </w:r>
    </w:p>
    <w:p w14:paraId="2A48ECE7" w14:textId="130156B4" w:rsidR="00AD0A4B" w:rsidRPr="00711334" w:rsidRDefault="00AD0A4B" w:rsidP="000D6AD8">
      <w:pPr>
        <w:jc w:val="both"/>
        <w:rPr>
          <w:rFonts w:ascii="Trebuchet MS" w:hAnsi="Trebuchet MS" w:cs="Angsana New"/>
          <w:sz w:val="32"/>
          <w:szCs w:val="24"/>
        </w:rPr>
      </w:pPr>
      <w:r w:rsidRPr="00711334">
        <w:rPr>
          <w:rFonts w:ascii="Trebuchet MS" w:hAnsi="Trebuchet MS" w:cs="Arial"/>
          <w:sz w:val="32"/>
          <w:szCs w:val="32"/>
        </w:rPr>
        <w:t>Entonces, ¿cuál es el lugar correcto? Generalmente, un caso puede ser presentado:</w:t>
      </w:r>
    </w:p>
    <w:p w14:paraId="23B294B7" w14:textId="6F0BD3EC" w:rsidR="00AD0A4B" w:rsidRPr="00711334" w:rsidRDefault="00AD0A4B" w:rsidP="00AD0A4B">
      <w:pPr>
        <w:pStyle w:val="ListParagraph"/>
        <w:numPr>
          <w:ilvl w:val="0"/>
          <w:numId w:val="23"/>
        </w:numPr>
        <w:jc w:val="both"/>
        <w:rPr>
          <w:rFonts w:ascii="Trebuchet MS" w:hAnsi="Trebuchet MS" w:cs="Angsana New"/>
          <w:sz w:val="32"/>
          <w:szCs w:val="24"/>
        </w:rPr>
      </w:pPr>
      <w:r w:rsidRPr="00711334">
        <w:rPr>
          <w:rFonts w:ascii="Trebuchet MS" w:hAnsi="Trebuchet MS" w:cs="Arial"/>
          <w:sz w:val="32"/>
          <w:szCs w:val="32"/>
        </w:rPr>
        <w:t>En el recinto y el condado donde vive el demandado,</w:t>
      </w:r>
    </w:p>
    <w:p w14:paraId="52F969C2" w14:textId="7DCEE8E7" w:rsidR="00AD0A4B" w:rsidRPr="00711334" w:rsidRDefault="00AD0A4B" w:rsidP="00AD0A4B">
      <w:pPr>
        <w:pStyle w:val="ListParagraph"/>
        <w:numPr>
          <w:ilvl w:val="0"/>
          <w:numId w:val="23"/>
        </w:numPr>
        <w:jc w:val="both"/>
        <w:rPr>
          <w:rFonts w:ascii="Trebuchet MS" w:hAnsi="Trebuchet MS" w:cs="Angsana New"/>
          <w:sz w:val="32"/>
          <w:szCs w:val="24"/>
        </w:rPr>
      </w:pPr>
      <w:r w:rsidRPr="00711334">
        <w:rPr>
          <w:rFonts w:ascii="Trebuchet MS" w:hAnsi="Trebuchet MS" w:cs="Arial"/>
          <w:sz w:val="32"/>
          <w:szCs w:val="32"/>
        </w:rPr>
        <w:t>En el precinto y el condado donde se realizará el contrato, si se trata de un caso contractual,</w:t>
      </w:r>
    </w:p>
    <w:p w14:paraId="6DA642D5" w14:textId="2BCAB964" w:rsidR="00AD0A4B" w:rsidRPr="00711334" w:rsidRDefault="00AD0A4B" w:rsidP="00AD0A4B">
      <w:pPr>
        <w:pStyle w:val="ListParagraph"/>
        <w:numPr>
          <w:ilvl w:val="0"/>
          <w:numId w:val="23"/>
        </w:numPr>
        <w:jc w:val="both"/>
        <w:rPr>
          <w:rFonts w:ascii="Trebuchet MS" w:hAnsi="Trebuchet MS" w:cs="Angsana New"/>
          <w:sz w:val="32"/>
          <w:szCs w:val="24"/>
        </w:rPr>
      </w:pPr>
      <w:r w:rsidRPr="00711334">
        <w:rPr>
          <w:rFonts w:ascii="Trebuchet MS" w:hAnsi="Trebuchet MS" w:cs="Arial"/>
          <w:sz w:val="32"/>
          <w:szCs w:val="32"/>
        </w:rPr>
        <w:t>En el precinto y el condado donde ocurrió el daño a la propiedad o la lesión al demandante; o</w:t>
      </w:r>
    </w:p>
    <w:p w14:paraId="383008DB" w14:textId="4B240A9C" w:rsidR="00AD0A4B" w:rsidRPr="00711334" w:rsidRDefault="00AD0A4B" w:rsidP="00AD0A4B">
      <w:pPr>
        <w:pStyle w:val="ListParagraph"/>
        <w:numPr>
          <w:ilvl w:val="0"/>
          <w:numId w:val="23"/>
        </w:numPr>
        <w:jc w:val="both"/>
        <w:rPr>
          <w:rFonts w:ascii="Trebuchet MS" w:hAnsi="Trebuchet MS" w:cs="Angsana New"/>
          <w:sz w:val="32"/>
          <w:szCs w:val="24"/>
        </w:rPr>
      </w:pPr>
      <w:r w:rsidRPr="00711334">
        <w:rPr>
          <w:rFonts w:ascii="Trebuchet MS" w:hAnsi="Trebuchet MS" w:cs="Arial"/>
          <w:sz w:val="32"/>
          <w:szCs w:val="32"/>
        </w:rPr>
        <w:t>En el precinto y el condado donde se encuentra la propiedad personal por la que el demandante está demandando.</w:t>
      </w:r>
    </w:p>
    <w:p w14:paraId="58503D13" w14:textId="4CD4EDD9" w:rsidR="00AD0A4B" w:rsidRPr="00711334" w:rsidRDefault="00AD0A4B" w:rsidP="00AD0A4B">
      <w:pPr>
        <w:ind w:left="360"/>
        <w:jc w:val="both"/>
        <w:rPr>
          <w:rFonts w:ascii="Trebuchet MS" w:hAnsi="Trebuchet MS" w:cs="Angsana New"/>
          <w:sz w:val="32"/>
          <w:szCs w:val="24"/>
        </w:rPr>
      </w:pPr>
    </w:p>
    <w:p w14:paraId="533CAFA3" w14:textId="66C5DD06" w:rsidR="000D6AD8" w:rsidRPr="00711334" w:rsidRDefault="000D6AD8" w:rsidP="000D6AD8">
      <w:pPr>
        <w:jc w:val="both"/>
        <w:rPr>
          <w:rFonts w:ascii="Trebuchet MS" w:hAnsi="Trebuchet MS" w:cs="Angsana New"/>
          <w:b/>
          <w:sz w:val="44"/>
          <w:szCs w:val="24"/>
          <w:u w:val="single"/>
        </w:rPr>
      </w:pPr>
      <w:r w:rsidRPr="00711334">
        <w:rPr>
          <w:rFonts w:ascii="Trebuchet MS" w:hAnsi="Trebuchet MS" w:cs="Arial"/>
          <w:b/>
          <w:bCs/>
          <w:sz w:val="44"/>
          <w:szCs w:val="44"/>
          <w:u w:val="single"/>
        </w:rPr>
        <w:t>¿Cómo presento un caso de reclamos menores?</w:t>
      </w:r>
    </w:p>
    <w:p w14:paraId="2BED8205" w14:textId="4B48F737" w:rsidR="00AF558E" w:rsidRPr="00711334" w:rsidRDefault="00AD0A4B" w:rsidP="000D6AD8">
      <w:pPr>
        <w:jc w:val="both"/>
        <w:rPr>
          <w:rFonts w:ascii="Trebuchet MS" w:hAnsi="Trebuchet MS" w:cs="Angsana New"/>
          <w:sz w:val="32"/>
          <w:szCs w:val="24"/>
        </w:rPr>
      </w:pPr>
      <w:r w:rsidRPr="00711334">
        <w:rPr>
          <w:rFonts w:ascii="Trebuchet MS" w:hAnsi="Trebuchet MS" w:cs="Arial"/>
          <w:sz w:val="32"/>
          <w:szCs w:val="32"/>
        </w:rPr>
        <w:t xml:space="preserve">El primer paso para presentar un caso (a menos que esté demandando a un médico por negligencia médica, en cuyo caso debe consultar a un abogado) es presentar una </w:t>
      </w:r>
      <w:r w:rsidRPr="00711334">
        <w:rPr>
          <w:rFonts w:ascii="Trebuchet MS" w:hAnsi="Trebuchet MS" w:cs="Arial"/>
          <w:b/>
          <w:bCs/>
          <w:sz w:val="32"/>
          <w:szCs w:val="32"/>
        </w:rPr>
        <w:t>petición</w:t>
      </w:r>
      <w:r w:rsidRPr="00711334">
        <w:rPr>
          <w:rFonts w:ascii="Trebuchet MS" w:hAnsi="Trebuchet MS" w:cs="Arial"/>
          <w:sz w:val="32"/>
          <w:szCs w:val="32"/>
        </w:rPr>
        <w:t>, que es un formulario que dice a quién está demandando, por qué los está demandando, por cuánto los está demandando y proporciona información de contacto. El tribunal probablemente tendrá formularios de petición para que los use.</w:t>
      </w:r>
    </w:p>
    <w:p w14:paraId="17DF4CD0" w14:textId="77777777" w:rsidR="00700D69" w:rsidRPr="00711334" w:rsidRDefault="00700D69" w:rsidP="00700D69">
      <w:pPr>
        <w:rPr>
          <w:rFonts w:ascii="Trebuchet MS" w:hAnsi="Trebuchet MS"/>
          <w:sz w:val="32"/>
          <w:szCs w:val="32"/>
        </w:rPr>
      </w:pPr>
      <w:r w:rsidRPr="00711334">
        <w:rPr>
          <w:rFonts w:ascii="Trebuchet MS" w:hAnsi="Trebuchet MS"/>
          <w:sz w:val="32"/>
          <w:szCs w:val="32"/>
        </w:rPr>
        <w:lastRenderedPageBreak/>
        <w:t xml:space="preserve">Cuando presente la petición, tendrá que pagar una tarifa de derechos de registros. Además, la petición y la </w:t>
      </w:r>
      <w:r w:rsidRPr="00711334">
        <w:rPr>
          <w:rFonts w:ascii="Trebuchet MS" w:hAnsi="Trebuchet MS"/>
          <w:b/>
          <w:bCs/>
          <w:sz w:val="32"/>
          <w:szCs w:val="32"/>
        </w:rPr>
        <w:t xml:space="preserve">citación </w:t>
      </w:r>
      <w:r w:rsidRPr="00711334">
        <w:rPr>
          <w:rFonts w:ascii="Trebuchet MS" w:hAnsi="Trebuchet MS"/>
          <w:sz w:val="32"/>
          <w:szCs w:val="32"/>
        </w:rPr>
        <w:t xml:space="preserve">(la notificación del tribunal al acusado de que ha sido demandado) deben ser </w:t>
      </w:r>
      <w:r w:rsidRPr="00711334">
        <w:rPr>
          <w:rFonts w:ascii="Trebuchet MS" w:hAnsi="Trebuchet MS"/>
          <w:b/>
          <w:bCs/>
          <w:sz w:val="32"/>
          <w:szCs w:val="32"/>
        </w:rPr>
        <w:t xml:space="preserve">entregados </w:t>
      </w:r>
      <w:r w:rsidRPr="00711334">
        <w:rPr>
          <w:rFonts w:ascii="Trebuchet MS" w:hAnsi="Trebuchet MS"/>
          <w:sz w:val="32"/>
          <w:szCs w:val="32"/>
        </w:rPr>
        <w:t>(enviados) al demandado. Esto se puede hacer en persona o por correo certificado o carta registrada, y si se hace por correo, debe solicitarse un comprobante de devolución, con entrega restringida.</w:t>
      </w:r>
    </w:p>
    <w:p w14:paraId="4D4FE03B" w14:textId="77777777" w:rsidR="00700D69" w:rsidRPr="00711334" w:rsidRDefault="00700D69" w:rsidP="00700D69">
      <w:pPr>
        <w:rPr>
          <w:rFonts w:ascii="Trebuchet MS" w:hAnsi="Trebuchet MS"/>
          <w:sz w:val="32"/>
          <w:szCs w:val="32"/>
        </w:rPr>
      </w:pPr>
      <w:r w:rsidRPr="00711334">
        <w:rPr>
          <w:rFonts w:ascii="Trebuchet MS" w:hAnsi="Trebuchet MS"/>
          <w:b/>
          <w:bCs/>
          <w:sz w:val="32"/>
          <w:szCs w:val="32"/>
        </w:rPr>
        <w:t>IMPORTANTE</w:t>
      </w:r>
      <w:r w:rsidRPr="00711334">
        <w:rPr>
          <w:rFonts w:ascii="Trebuchet MS" w:hAnsi="Trebuchet MS"/>
          <w:sz w:val="32"/>
          <w:szCs w:val="32"/>
        </w:rPr>
        <w:t xml:space="preserve"> </w:t>
      </w:r>
      <w:r w:rsidRPr="00711334">
        <w:rPr>
          <w:rFonts w:ascii="Trebuchet MS" w:hAnsi="Trebuchet MS"/>
          <w:b/>
          <w:bCs/>
          <w:sz w:val="32"/>
          <w:szCs w:val="32"/>
        </w:rPr>
        <w:t>-</w:t>
      </w:r>
      <w:r w:rsidRPr="00711334">
        <w:rPr>
          <w:rFonts w:ascii="Trebuchet MS" w:hAnsi="Trebuchet MS"/>
          <w:sz w:val="32"/>
          <w:szCs w:val="32"/>
        </w:rPr>
        <w:t xml:space="preserve"> ¡No está permitido entregar el papeleo usted mismo! Puede contratar un servidor de proceso privado para entregar los documentos, o pagar por el actuario, el alguacil o el secretario del tribunal para entregar la documentación. La cuota por este servicio varía de un condado a otro, consulte con el tribunal para obtener más detalles.</w:t>
      </w:r>
    </w:p>
    <w:p w14:paraId="785AE4D2" w14:textId="77777777" w:rsidR="00700D69" w:rsidRPr="00711334" w:rsidRDefault="00700D69" w:rsidP="00700D69">
      <w:pPr>
        <w:rPr>
          <w:rFonts w:ascii="Trebuchet MS" w:hAnsi="Trebuchet MS"/>
          <w:sz w:val="32"/>
          <w:szCs w:val="32"/>
        </w:rPr>
      </w:pPr>
      <w:r w:rsidRPr="00711334">
        <w:rPr>
          <w:rFonts w:ascii="Trebuchet MS" w:hAnsi="Trebuchet MS"/>
          <w:sz w:val="32"/>
          <w:szCs w:val="32"/>
        </w:rPr>
        <w:t>Si gana su caso, se le otorgarán los honorarios que tuvo que pagar, además de cualquier otro dinero que tenga derecho a recuperar.</w:t>
      </w:r>
    </w:p>
    <w:p w14:paraId="42D09529" w14:textId="77777777" w:rsidR="00C20521" w:rsidRPr="00711334" w:rsidRDefault="00C20521" w:rsidP="000D6AD8">
      <w:pPr>
        <w:jc w:val="both"/>
        <w:rPr>
          <w:rFonts w:ascii="Trebuchet MS" w:hAnsi="Trebuchet MS" w:cs="Angsana New"/>
          <w:sz w:val="32"/>
          <w:szCs w:val="24"/>
        </w:rPr>
      </w:pPr>
    </w:p>
    <w:p w14:paraId="1DDD098E" w14:textId="5961CE4A" w:rsidR="000437C8" w:rsidRPr="00711334" w:rsidRDefault="000437C8" w:rsidP="000D6AD8">
      <w:pPr>
        <w:jc w:val="both"/>
        <w:rPr>
          <w:rFonts w:ascii="Trebuchet MS" w:hAnsi="Trebuchet MS" w:cs="Angsana New"/>
          <w:b/>
          <w:sz w:val="44"/>
          <w:szCs w:val="24"/>
          <w:u w:val="single"/>
        </w:rPr>
      </w:pPr>
    </w:p>
    <w:p w14:paraId="1833C65A" w14:textId="77777777" w:rsidR="00DA5C8E" w:rsidRPr="00711334" w:rsidRDefault="00DA5C8E" w:rsidP="000D6AD8">
      <w:pPr>
        <w:jc w:val="both"/>
        <w:rPr>
          <w:rFonts w:ascii="Trebuchet MS" w:hAnsi="Trebuchet MS" w:cs="Angsana New"/>
          <w:b/>
          <w:sz w:val="44"/>
          <w:szCs w:val="24"/>
          <w:u w:val="single"/>
        </w:rPr>
      </w:pPr>
    </w:p>
    <w:p w14:paraId="63F0654B" w14:textId="61FC0F1F" w:rsidR="00C20521" w:rsidRPr="00711334" w:rsidRDefault="00C20521" w:rsidP="000D6AD8">
      <w:pPr>
        <w:jc w:val="both"/>
        <w:rPr>
          <w:rFonts w:ascii="Trebuchet MS" w:hAnsi="Trebuchet MS" w:cs="Angsana New"/>
          <w:b/>
          <w:sz w:val="44"/>
          <w:szCs w:val="24"/>
          <w:u w:val="single"/>
        </w:rPr>
      </w:pPr>
      <w:r w:rsidRPr="00711334">
        <w:rPr>
          <w:rFonts w:ascii="Trebuchet MS" w:hAnsi="Trebuchet MS" w:cs="Arial"/>
          <w:b/>
          <w:bCs/>
          <w:sz w:val="44"/>
          <w:szCs w:val="44"/>
          <w:u w:val="single"/>
        </w:rPr>
        <w:t>¿Qué pasa si no puedo pagar para presentar un caso?</w:t>
      </w:r>
    </w:p>
    <w:p w14:paraId="3D70C67C" w14:textId="7E8AF34E" w:rsidR="00C20521" w:rsidRPr="00711334" w:rsidRDefault="00C20521" w:rsidP="000D6AD8">
      <w:pPr>
        <w:jc w:val="both"/>
        <w:rPr>
          <w:rFonts w:ascii="Trebuchet MS" w:hAnsi="Trebuchet MS" w:cs="Angsana New"/>
          <w:sz w:val="32"/>
          <w:szCs w:val="24"/>
        </w:rPr>
      </w:pPr>
      <w:r w:rsidRPr="00711334">
        <w:rPr>
          <w:rFonts w:ascii="Trebuchet MS" w:hAnsi="Trebuchet MS" w:cs="Arial"/>
          <w:sz w:val="32"/>
          <w:szCs w:val="32"/>
        </w:rPr>
        <w:t xml:space="preserve">Los tribunales </w:t>
      </w:r>
      <w:r w:rsidRPr="00711334">
        <w:rPr>
          <w:rFonts w:ascii="Trebuchet MS" w:hAnsi="Trebuchet MS" w:cs="Arial"/>
          <w:b/>
          <w:bCs/>
          <w:sz w:val="32"/>
          <w:szCs w:val="32"/>
        </w:rPr>
        <w:t xml:space="preserve">no </w:t>
      </w:r>
      <w:r w:rsidRPr="00711334">
        <w:rPr>
          <w:rFonts w:ascii="Trebuchet MS" w:hAnsi="Trebuchet MS" w:cs="Arial"/>
          <w:sz w:val="32"/>
          <w:szCs w:val="32"/>
        </w:rPr>
        <w:t xml:space="preserve">deben negarle el acceso a la justicia simplemente porque no puede pagar las tasas de presentación o las tarifas de servicio. Si no puede pagar esas cuotas, complete un formulario de </w:t>
      </w:r>
      <w:r w:rsidRPr="00711334">
        <w:rPr>
          <w:rFonts w:ascii="Trebuchet MS" w:hAnsi="Trebuchet MS" w:cs="Arial"/>
          <w:b/>
          <w:bCs/>
          <w:sz w:val="32"/>
          <w:szCs w:val="32"/>
        </w:rPr>
        <w:t>declaración de incapacidad</w:t>
      </w:r>
      <w:r w:rsidRPr="00711334">
        <w:rPr>
          <w:rFonts w:ascii="Trebuchet MS" w:hAnsi="Trebuchet MS" w:cs="Arial"/>
          <w:sz w:val="32"/>
          <w:szCs w:val="32"/>
        </w:rPr>
        <w:t xml:space="preserve"> </w:t>
      </w:r>
      <w:r w:rsidRPr="00711334">
        <w:rPr>
          <w:rFonts w:ascii="Trebuchet MS" w:hAnsi="Trebuchet MS" w:cs="Arial"/>
          <w:b/>
          <w:bCs/>
          <w:sz w:val="32"/>
          <w:szCs w:val="32"/>
        </w:rPr>
        <w:t>para pagar gastos del tribunal</w:t>
      </w:r>
      <w:r w:rsidRPr="00711334">
        <w:rPr>
          <w:rFonts w:ascii="Trebuchet MS" w:hAnsi="Trebuchet MS" w:cs="Arial"/>
          <w:sz w:val="32"/>
          <w:szCs w:val="32"/>
        </w:rPr>
        <w:t xml:space="preserve">: El tribunal </w:t>
      </w:r>
      <w:r w:rsidRPr="00711334">
        <w:rPr>
          <w:rFonts w:ascii="Trebuchet MS" w:hAnsi="Trebuchet MS" w:cs="Arial"/>
          <w:b/>
          <w:bCs/>
          <w:sz w:val="32"/>
          <w:szCs w:val="32"/>
        </w:rPr>
        <w:t xml:space="preserve">debe </w:t>
      </w:r>
      <w:r w:rsidRPr="00711334">
        <w:rPr>
          <w:rFonts w:ascii="Trebuchet MS" w:hAnsi="Trebuchet MS" w:cs="Arial"/>
          <w:sz w:val="32"/>
          <w:szCs w:val="32"/>
        </w:rPr>
        <w:t>proporcionarle este formulario.</w:t>
      </w:r>
    </w:p>
    <w:p w14:paraId="3629E4F1" w14:textId="5A5A6DA4" w:rsidR="00E76BDC" w:rsidRPr="00711334" w:rsidRDefault="00E76BDC" w:rsidP="000D6AD8">
      <w:pPr>
        <w:jc w:val="both"/>
        <w:rPr>
          <w:rFonts w:ascii="Trebuchet MS" w:hAnsi="Trebuchet MS" w:cs="Angsana New"/>
          <w:sz w:val="32"/>
          <w:szCs w:val="24"/>
        </w:rPr>
      </w:pPr>
      <w:r w:rsidRPr="00711334">
        <w:rPr>
          <w:rFonts w:ascii="Trebuchet MS" w:hAnsi="Trebuchet MS" w:cs="Arial"/>
          <w:sz w:val="32"/>
          <w:szCs w:val="32"/>
        </w:rPr>
        <w:lastRenderedPageBreak/>
        <w:t>Debe jurar que la información que ha proporciona en este formulario es correcta ya que puede enfrentar consecuencias legales si no la completa a la medida de sus capacidades. ¡Rellena el formulario de forma completa y veraz!</w:t>
      </w:r>
    </w:p>
    <w:p w14:paraId="0ECCE8DC" w14:textId="77777777" w:rsidR="00193DDC" w:rsidRPr="00711334" w:rsidRDefault="00193DDC" w:rsidP="000D6AD8">
      <w:pPr>
        <w:jc w:val="both"/>
        <w:rPr>
          <w:rFonts w:ascii="Trebuchet MS" w:hAnsi="Trebuchet MS" w:cs="Angsana New"/>
          <w:sz w:val="32"/>
          <w:szCs w:val="24"/>
        </w:rPr>
      </w:pPr>
    </w:p>
    <w:p w14:paraId="72B83A14" w14:textId="743E286A" w:rsidR="00036B39" w:rsidRPr="00711334" w:rsidRDefault="00036B39" w:rsidP="000D6AD8">
      <w:pPr>
        <w:jc w:val="both"/>
        <w:rPr>
          <w:rFonts w:ascii="Trebuchet MS" w:hAnsi="Trebuchet MS" w:cs="Angsana New"/>
          <w:b/>
          <w:sz w:val="44"/>
          <w:szCs w:val="24"/>
          <w:u w:val="single"/>
        </w:rPr>
      </w:pPr>
      <w:r w:rsidRPr="00711334">
        <w:rPr>
          <w:rFonts w:ascii="Trebuchet MS" w:hAnsi="Trebuchet MS" w:cs="Arial"/>
          <w:b/>
          <w:bCs/>
          <w:sz w:val="44"/>
          <w:szCs w:val="44"/>
          <w:u w:val="single"/>
        </w:rPr>
        <w:t>¿Necesito un abogado para presentar un caso?</w:t>
      </w:r>
    </w:p>
    <w:p w14:paraId="5DFFEE16" w14:textId="77777777" w:rsidR="00402519" w:rsidRPr="00711334" w:rsidRDefault="009A0D0F" w:rsidP="009A0D0F">
      <w:pPr>
        <w:jc w:val="both"/>
        <w:rPr>
          <w:rFonts w:ascii="Trebuchet MS" w:hAnsi="Trebuchet MS" w:cs="Angsana New"/>
          <w:sz w:val="32"/>
          <w:szCs w:val="24"/>
        </w:rPr>
      </w:pPr>
      <w:bookmarkStart w:id="2" w:name="_Hlk534899082"/>
      <w:r w:rsidRPr="00711334">
        <w:rPr>
          <w:rFonts w:ascii="Trebuchet MS" w:hAnsi="Trebuchet MS" w:cs="Arial"/>
          <w:sz w:val="32"/>
          <w:szCs w:val="32"/>
        </w:rPr>
        <w:t>Aunque se le permite tener un abogado en un caso de reclamos menores, las reglas y los procedimientos están diseñados para ser simples y directos, lo que permite que las personas busquen justicia sin necesidad de contratar un abogado.</w:t>
      </w:r>
    </w:p>
    <w:p w14:paraId="6CF40C6B" w14:textId="571865A2" w:rsidR="009A0D0F" w:rsidRPr="00711334" w:rsidRDefault="00FE7FA2" w:rsidP="009A0D0F">
      <w:pPr>
        <w:jc w:val="both"/>
        <w:rPr>
          <w:rFonts w:ascii="Trebuchet MS" w:hAnsi="Trebuchet MS"/>
          <w:sz w:val="32"/>
        </w:rPr>
      </w:pPr>
      <w:r w:rsidRPr="00711334">
        <w:rPr>
          <w:rFonts w:ascii="Trebuchet MS" w:hAnsi="Trebuchet MS"/>
          <w:sz w:val="32"/>
          <w:szCs w:val="32"/>
        </w:rPr>
        <w:t>Si no tiene un abogado, el juez puede permitirle que un miembro de la familia u otra persona que no este cobrando por servicios, para asistirle en el tribunal. Esta persona puede ayudarlo a comprender los procedimientos y asesorarlo, pero no puede hablar por usted en el tribunal.</w:t>
      </w:r>
    </w:p>
    <w:p w14:paraId="039FF483" w14:textId="0A9AD2FE" w:rsidR="00147D26" w:rsidRPr="00711334" w:rsidRDefault="003E05E4" w:rsidP="000D6AD8">
      <w:pPr>
        <w:jc w:val="both"/>
        <w:rPr>
          <w:rFonts w:ascii="Trebuchet MS" w:hAnsi="Trebuchet MS" w:cs="Angsana New"/>
          <w:sz w:val="32"/>
          <w:szCs w:val="24"/>
        </w:rPr>
      </w:pPr>
      <w:r w:rsidRPr="00711334">
        <w:rPr>
          <w:rFonts w:ascii="Trebuchet MS" w:hAnsi="Trebuchet MS" w:cs="Arial"/>
          <w:sz w:val="32"/>
          <w:szCs w:val="32"/>
        </w:rPr>
        <w:t>Se requiere que el tribunal ponga a su disposición las Reglas de Procedimiento Civil sin costo alguno. Las reglas 500-507 son las reglas que se aplican específicamente a los casos de reclamos menores.</w:t>
      </w:r>
    </w:p>
    <w:bookmarkEnd w:id="2"/>
    <w:p w14:paraId="111FE4DC" w14:textId="52C0A508" w:rsidR="00031C55" w:rsidRPr="00711334" w:rsidRDefault="00B005A7" w:rsidP="000D6AD8">
      <w:pPr>
        <w:jc w:val="both"/>
        <w:rPr>
          <w:rFonts w:ascii="Trebuchet MS" w:hAnsi="Trebuchet MS" w:cs="Angsana New"/>
          <w:sz w:val="32"/>
          <w:szCs w:val="24"/>
        </w:rPr>
      </w:pPr>
      <w:r w:rsidRPr="00711334">
        <w:rPr>
          <w:rFonts w:ascii="Trebuchet MS" w:hAnsi="Trebuchet MS" w:cs="Arial"/>
          <w:b/>
          <w:bCs/>
          <w:sz w:val="32"/>
          <w:szCs w:val="32"/>
        </w:rPr>
        <w:t xml:space="preserve">No </w:t>
      </w:r>
      <w:r w:rsidRPr="00711334">
        <w:rPr>
          <w:rFonts w:ascii="Trebuchet MS" w:hAnsi="Trebuchet MS" w:cs="Arial"/>
          <w:sz w:val="32"/>
          <w:szCs w:val="32"/>
        </w:rPr>
        <w:t>se le permite al tribunal darle consejos sobre si ganará un caso o no, si debe presentar un caso, contra quién debería presentar un caso o qué medidas debe tomar para ganar su caso o recobrar su veredicto.</w:t>
      </w:r>
    </w:p>
    <w:p w14:paraId="6D6F8448" w14:textId="4C6E9490" w:rsidR="004472D0" w:rsidRPr="00711334" w:rsidRDefault="004472D0" w:rsidP="000D6AD8">
      <w:pPr>
        <w:jc w:val="both"/>
        <w:rPr>
          <w:rFonts w:ascii="Trebuchet MS" w:hAnsi="Trebuchet MS" w:cs="Angsana New"/>
          <w:sz w:val="32"/>
          <w:szCs w:val="24"/>
        </w:rPr>
      </w:pPr>
      <w:r w:rsidRPr="00711334">
        <w:rPr>
          <w:rFonts w:ascii="Trebuchet MS" w:hAnsi="Trebuchet MS" w:cs="Arial"/>
          <w:sz w:val="32"/>
          <w:szCs w:val="32"/>
        </w:rPr>
        <w:t xml:space="preserve">Las preguntas que el tribunal </w:t>
      </w:r>
      <w:r w:rsidRPr="00711334">
        <w:rPr>
          <w:rFonts w:ascii="Trebuchet MS" w:hAnsi="Trebuchet MS" w:cs="Arial"/>
          <w:b/>
          <w:bCs/>
          <w:sz w:val="32"/>
          <w:szCs w:val="32"/>
        </w:rPr>
        <w:t xml:space="preserve">puede </w:t>
      </w:r>
      <w:r w:rsidRPr="00711334">
        <w:rPr>
          <w:rFonts w:ascii="Trebuchet MS" w:hAnsi="Trebuchet MS" w:cs="Arial"/>
          <w:sz w:val="32"/>
          <w:szCs w:val="32"/>
        </w:rPr>
        <w:t>responder por usted son preguntas como "¿Qué debo hacer para tener un juicio con jurado?" o "¿Cuántos días tengo para presentar una apelación?"</w:t>
      </w:r>
    </w:p>
    <w:p w14:paraId="494642DC" w14:textId="5B1679B8" w:rsidR="004472D0" w:rsidRPr="00711334" w:rsidRDefault="004472D0" w:rsidP="000D6AD8">
      <w:pPr>
        <w:jc w:val="both"/>
        <w:rPr>
          <w:rFonts w:ascii="Trebuchet MS" w:hAnsi="Trebuchet MS" w:cs="Angsana New"/>
          <w:sz w:val="32"/>
          <w:szCs w:val="24"/>
        </w:rPr>
      </w:pPr>
      <w:r w:rsidRPr="00711334">
        <w:rPr>
          <w:rFonts w:ascii="Trebuchet MS" w:hAnsi="Trebuchet MS" w:cs="Arial"/>
          <w:sz w:val="32"/>
          <w:szCs w:val="32"/>
        </w:rPr>
        <w:t xml:space="preserve">Las preguntas que el tribunal </w:t>
      </w:r>
      <w:r w:rsidRPr="00711334">
        <w:rPr>
          <w:rFonts w:ascii="Trebuchet MS" w:hAnsi="Trebuchet MS" w:cs="Arial"/>
          <w:b/>
          <w:bCs/>
          <w:sz w:val="32"/>
          <w:szCs w:val="32"/>
        </w:rPr>
        <w:t xml:space="preserve">no </w:t>
      </w:r>
      <w:r w:rsidRPr="00711334">
        <w:rPr>
          <w:rFonts w:ascii="Trebuchet MS" w:hAnsi="Trebuchet MS" w:cs="Arial"/>
          <w:sz w:val="32"/>
          <w:szCs w:val="32"/>
        </w:rPr>
        <w:t xml:space="preserve">puede responder por usted son preguntas como "¿Puedo demandar a alguien por esto?" o "¿A quién </w:t>
      </w:r>
      <w:r w:rsidRPr="00711334">
        <w:rPr>
          <w:rFonts w:ascii="Trebuchet MS" w:hAnsi="Trebuchet MS" w:cs="Arial"/>
          <w:sz w:val="32"/>
          <w:szCs w:val="32"/>
        </w:rPr>
        <w:lastRenderedPageBreak/>
        <w:t>debo demandar?" o "¿Es una buena idea obtener un jurado para este caso?" o "voy a ganar?"</w:t>
      </w:r>
    </w:p>
    <w:p w14:paraId="44B60248" w14:textId="3E45B729" w:rsidR="00031C55" w:rsidRPr="00711334" w:rsidRDefault="00031C55" w:rsidP="000D6AD8">
      <w:pPr>
        <w:jc w:val="both"/>
        <w:rPr>
          <w:rFonts w:ascii="Trebuchet MS" w:hAnsi="Trebuchet MS"/>
          <w:sz w:val="32"/>
        </w:rPr>
      </w:pPr>
      <w:r w:rsidRPr="00711334">
        <w:rPr>
          <w:rFonts w:ascii="Trebuchet MS" w:hAnsi="Trebuchet MS"/>
          <w:sz w:val="32"/>
          <w:szCs w:val="32"/>
        </w:rPr>
        <w:t>Si, después de revisar estos materiales y las reglas para casos de reclamos menores, aún no está seguro de qué hacer, puede ser mejor consultar a un abogado.</w:t>
      </w:r>
    </w:p>
    <w:p w14:paraId="139071F2" w14:textId="77777777" w:rsidR="00193DDC" w:rsidRPr="00711334" w:rsidRDefault="00193DDC" w:rsidP="000D6AD8">
      <w:pPr>
        <w:jc w:val="both"/>
        <w:rPr>
          <w:rFonts w:ascii="Trebuchet MS" w:hAnsi="Trebuchet MS" w:cs="Angsana New"/>
          <w:sz w:val="32"/>
          <w:szCs w:val="24"/>
        </w:rPr>
      </w:pPr>
    </w:p>
    <w:p w14:paraId="3D45B28B" w14:textId="2A73FEE9" w:rsidR="000D6AD8" w:rsidRPr="00711334" w:rsidRDefault="000D6AD8" w:rsidP="000D6AD8">
      <w:pPr>
        <w:jc w:val="both"/>
        <w:rPr>
          <w:rFonts w:ascii="Trebuchet MS" w:hAnsi="Trebuchet MS" w:cs="Angsana New"/>
          <w:b/>
          <w:sz w:val="44"/>
          <w:szCs w:val="24"/>
          <w:u w:val="single"/>
        </w:rPr>
      </w:pPr>
      <w:r w:rsidRPr="00711334">
        <w:rPr>
          <w:rFonts w:ascii="Trebuchet MS" w:hAnsi="Trebuchet MS" w:cs="Arial"/>
          <w:b/>
          <w:bCs/>
          <w:sz w:val="44"/>
          <w:szCs w:val="44"/>
          <w:u w:val="single"/>
        </w:rPr>
        <w:t>¿Qué sucede después de presentar un caso de reclamos menores?</w:t>
      </w:r>
    </w:p>
    <w:p w14:paraId="1333DBD7" w14:textId="387A4722" w:rsidR="00C61EAA" w:rsidRPr="00711334" w:rsidRDefault="00AF3D91" w:rsidP="000D6AD8">
      <w:pPr>
        <w:jc w:val="both"/>
        <w:rPr>
          <w:rFonts w:ascii="Trebuchet MS" w:hAnsi="Trebuchet MS" w:cs="Angsana New"/>
          <w:sz w:val="32"/>
          <w:szCs w:val="24"/>
        </w:rPr>
      </w:pPr>
      <w:r w:rsidRPr="00711334">
        <w:rPr>
          <w:rFonts w:ascii="Trebuchet MS" w:hAnsi="Trebuchet MS" w:cs="Arial"/>
          <w:b/>
          <w:bCs/>
          <w:sz w:val="32"/>
          <w:szCs w:val="32"/>
        </w:rPr>
        <w:t>IMPORTANTE -</w:t>
      </w:r>
      <w:r w:rsidRPr="00711334">
        <w:rPr>
          <w:rFonts w:ascii="Trebuchet MS" w:hAnsi="Trebuchet MS" w:cs="Arial"/>
          <w:sz w:val="32"/>
          <w:szCs w:val="32"/>
        </w:rPr>
        <w:t xml:space="preserve"> asegúrese de mantener su dirección actualizada con el tribunal y la otra parte para que reciba los documentos o avisos que se le envíen.</w:t>
      </w:r>
    </w:p>
    <w:p w14:paraId="3F0708C3" w14:textId="75031B1B" w:rsidR="00147D26" w:rsidRPr="00711334" w:rsidRDefault="00497A97" w:rsidP="000D6AD8">
      <w:pPr>
        <w:jc w:val="both"/>
        <w:rPr>
          <w:rFonts w:ascii="Trebuchet MS" w:hAnsi="Trebuchet MS" w:cs="Angsana New"/>
          <w:sz w:val="32"/>
          <w:szCs w:val="24"/>
        </w:rPr>
      </w:pPr>
      <w:r w:rsidRPr="00711334">
        <w:rPr>
          <w:rFonts w:ascii="Trebuchet MS" w:hAnsi="Trebuchet MS" w:cs="Arial"/>
          <w:sz w:val="32"/>
          <w:szCs w:val="32"/>
        </w:rPr>
        <w:t xml:space="preserve">El tribunal generará la </w:t>
      </w:r>
      <w:r w:rsidRPr="00711334">
        <w:rPr>
          <w:rFonts w:ascii="Trebuchet MS" w:hAnsi="Trebuchet MS" w:cs="Arial"/>
          <w:b/>
          <w:bCs/>
          <w:sz w:val="32"/>
          <w:szCs w:val="32"/>
        </w:rPr>
        <w:t>citación</w:t>
      </w:r>
      <w:r w:rsidRPr="00711334">
        <w:rPr>
          <w:rFonts w:ascii="Trebuchet MS" w:hAnsi="Trebuchet MS" w:cs="Arial"/>
          <w:sz w:val="32"/>
          <w:szCs w:val="32"/>
        </w:rPr>
        <w:t>, que le dice al demandado que están siendo demandados. La citación debe entonces ser notificada al demandado. Puede pagar la tarifa de servicio para el alguacil o el alguacil para notificar la citación (o presentar una Declaración de incapacidad que demuestre que no puede pagar la tarifa) o contratar un servidor de proceso privado para notificarlo al demandado.</w:t>
      </w:r>
    </w:p>
    <w:p w14:paraId="4226D01B" w14:textId="1B36ED20" w:rsidR="00C61EAA" w:rsidRPr="00711334" w:rsidRDefault="00310E42" w:rsidP="00193DDC">
      <w:pPr>
        <w:jc w:val="both"/>
        <w:rPr>
          <w:rFonts w:ascii="Trebuchet MS" w:hAnsi="Trebuchet MS" w:cs="Angsana New"/>
          <w:sz w:val="32"/>
          <w:szCs w:val="24"/>
        </w:rPr>
      </w:pPr>
      <w:r w:rsidRPr="00711334">
        <w:rPr>
          <w:rFonts w:ascii="Trebuchet MS" w:hAnsi="Trebuchet MS" w:cs="Arial"/>
          <w:sz w:val="32"/>
          <w:szCs w:val="32"/>
        </w:rPr>
        <w:t xml:space="preserve">Una vez que el acusado recibe la citación, tiene 14 días para presentar una </w:t>
      </w:r>
      <w:r w:rsidRPr="00711334">
        <w:rPr>
          <w:rFonts w:ascii="Trebuchet MS" w:hAnsi="Trebuchet MS" w:cs="Arial"/>
          <w:b/>
          <w:bCs/>
          <w:sz w:val="32"/>
          <w:szCs w:val="32"/>
        </w:rPr>
        <w:t>respuesta</w:t>
      </w:r>
      <w:r w:rsidRPr="00711334">
        <w:rPr>
          <w:rFonts w:ascii="Trebuchet MS" w:hAnsi="Trebuchet MS" w:cs="Arial"/>
          <w:sz w:val="32"/>
          <w:szCs w:val="32"/>
        </w:rPr>
        <w:t xml:space="preserve">, que es la respuesta a su demanda. Están obligados a enviarle una copia de su respuesta. Si el demandado no responde, el tribunal fijará su caso para un juicio o para una </w:t>
      </w:r>
      <w:r w:rsidRPr="00711334">
        <w:rPr>
          <w:rFonts w:ascii="Trebuchet MS" w:hAnsi="Trebuchet MS" w:cs="Arial"/>
          <w:b/>
          <w:bCs/>
          <w:sz w:val="32"/>
          <w:szCs w:val="32"/>
        </w:rPr>
        <w:t>audiencia previa al juicio</w:t>
      </w:r>
      <w:r w:rsidRPr="00711334">
        <w:rPr>
          <w:rFonts w:ascii="Trebuchet MS" w:hAnsi="Trebuchet MS" w:cs="Arial"/>
          <w:sz w:val="32"/>
          <w:szCs w:val="32"/>
        </w:rPr>
        <w:t>.</w:t>
      </w:r>
    </w:p>
    <w:p w14:paraId="66D27D4B" w14:textId="1264DAB3" w:rsidR="00C61EAA" w:rsidRPr="00711334" w:rsidRDefault="00193DDC" w:rsidP="00193DDC">
      <w:pPr>
        <w:jc w:val="both"/>
        <w:rPr>
          <w:rFonts w:ascii="Trebuchet MS" w:hAnsi="Trebuchet MS" w:cs="Angsana New"/>
          <w:sz w:val="32"/>
          <w:szCs w:val="24"/>
        </w:rPr>
      </w:pPr>
      <w:r w:rsidRPr="00711334">
        <w:rPr>
          <w:rFonts w:ascii="Trebuchet MS" w:hAnsi="Trebuchet MS" w:cs="Arial"/>
          <w:sz w:val="32"/>
          <w:szCs w:val="32"/>
        </w:rPr>
        <w:t xml:space="preserve">En una audiencia previa al juicio, puede hablar sobre cualquier tema, como la necesidad de un intérprete, o de que el tribunal </w:t>
      </w:r>
      <w:r w:rsidRPr="00711334">
        <w:rPr>
          <w:rFonts w:ascii="Trebuchet MS" w:hAnsi="Trebuchet MS" w:cs="Arial"/>
          <w:b/>
          <w:bCs/>
          <w:sz w:val="32"/>
          <w:szCs w:val="32"/>
        </w:rPr>
        <w:t xml:space="preserve">cite </w:t>
      </w:r>
      <w:r w:rsidRPr="00711334">
        <w:rPr>
          <w:rFonts w:ascii="Trebuchet MS" w:hAnsi="Trebuchet MS" w:cs="Arial"/>
          <w:sz w:val="32"/>
          <w:szCs w:val="32"/>
        </w:rPr>
        <w:t xml:space="preserve">a un testigo (ordénelos para que testifiquen). </w:t>
      </w:r>
      <w:bookmarkStart w:id="3" w:name="_Hlk534896096"/>
    </w:p>
    <w:bookmarkEnd w:id="3"/>
    <w:p w14:paraId="542E7668" w14:textId="4D85CE6F" w:rsidR="00310E42" w:rsidRPr="00711334" w:rsidRDefault="00193DDC" w:rsidP="000D6AD8">
      <w:pPr>
        <w:jc w:val="both"/>
        <w:rPr>
          <w:rFonts w:ascii="Trebuchet MS" w:hAnsi="Trebuchet MS" w:cs="Angsana New"/>
          <w:b/>
          <w:sz w:val="44"/>
          <w:szCs w:val="24"/>
          <w:u w:val="single"/>
        </w:rPr>
      </w:pPr>
      <w:r w:rsidRPr="00711334">
        <w:rPr>
          <w:rFonts w:ascii="Trebuchet MS" w:hAnsi="Trebuchet MS" w:cs="Arial"/>
          <w:b/>
          <w:bCs/>
          <w:sz w:val="44"/>
          <w:szCs w:val="44"/>
          <w:u w:val="single"/>
        </w:rPr>
        <w:t xml:space="preserve"> ¿Qué pasa si el acusado no responde?</w:t>
      </w:r>
    </w:p>
    <w:p w14:paraId="3BCFA266" w14:textId="14AF8400" w:rsidR="00B43667" w:rsidRPr="00711334" w:rsidRDefault="00B43667" w:rsidP="000D6AD8">
      <w:pPr>
        <w:jc w:val="both"/>
        <w:rPr>
          <w:rFonts w:ascii="Trebuchet MS" w:hAnsi="Trebuchet MS" w:cs="Angsana New"/>
          <w:sz w:val="32"/>
          <w:szCs w:val="24"/>
        </w:rPr>
      </w:pPr>
      <w:r w:rsidRPr="00711334">
        <w:rPr>
          <w:rFonts w:ascii="Trebuchet MS" w:hAnsi="Trebuchet MS" w:cs="Arial"/>
          <w:sz w:val="32"/>
          <w:szCs w:val="32"/>
        </w:rPr>
        <w:lastRenderedPageBreak/>
        <w:t xml:space="preserve">Si el demandado no presenta una respuesta dentro del período de 14 días, puede solicitarle al tribunal una </w:t>
      </w:r>
      <w:r w:rsidRPr="00711334">
        <w:rPr>
          <w:rFonts w:ascii="Trebuchet MS" w:hAnsi="Trebuchet MS" w:cs="Arial"/>
          <w:b/>
          <w:bCs/>
          <w:sz w:val="32"/>
          <w:szCs w:val="32"/>
        </w:rPr>
        <w:t>audiencia de fallo por incumplimiento</w:t>
      </w:r>
      <w:r w:rsidRPr="00711334">
        <w:rPr>
          <w:rFonts w:ascii="Trebuchet MS" w:hAnsi="Trebuchet MS" w:cs="Arial"/>
          <w:sz w:val="32"/>
          <w:szCs w:val="32"/>
        </w:rPr>
        <w:t>, en la que puede demostrarle que tiene derecho a dinero o propiedad personal y se le otorgará una sentencia.</w:t>
      </w:r>
    </w:p>
    <w:p w14:paraId="1151B647" w14:textId="1740D2B1" w:rsidR="00B005A7" w:rsidRPr="00711334" w:rsidRDefault="00193DDC" w:rsidP="000D6AD8">
      <w:pPr>
        <w:jc w:val="both"/>
        <w:rPr>
          <w:rFonts w:ascii="Trebuchet MS" w:hAnsi="Trebuchet MS" w:cs="Angsana New"/>
          <w:sz w:val="32"/>
          <w:szCs w:val="24"/>
        </w:rPr>
      </w:pPr>
      <w:r w:rsidRPr="00711334">
        <w:rPr>
          <w:rFonts w:ascii="Trebuchet MS" w:hAnsi="Trebuchet MS" w:cs="Arial"/>
          <w:sz w:val="32"/>
          <w:szCs w:val="32"/>
        </w:rPr>
        <w:t xml:space="preserve">Para obtener una sentencia por defecto, también deberá proporcionar la última dirección conocida del demandado al tribunal por escrito, así como una </w:t>
      </w:r>
      <w:r w:rsidRPr="00711334">
        <w:rPr>
          <w:rFonts w:ascii="Trebuchet MS" w:hAnsi="Trebuchet MS" w:cs="Arial"/>
          <w:b/>
          <w:bCs/>
          <w:sz w:val="32"/>
          <w:szCs w:val="32"/>
        </w:rPr>
        <w:t>declaración jurada</w:t>
      </w:r>
      <w:r w:rsidRPr="00711334">
        <w:rPr>
          <w:rFonts w:ascii="Trebuchet MS" w:hAnsi="Trebuchet MS" w:cs="Arial"/>
          <w:sz w:val="32"/>
          <w:szCs w:val="32"/>
        </w:rPr>
        <w:t xml:space="preserve"> (documento firmado ante el secretario o un notario, que usted jura ser verdad) que indica ya sea:</w:t>
      </w:r>
    </w:p>
    <w:p w14:paraId="21DCEBE8" w14:textId="77777777" w:rsidR="00B005A7" w:rsidRPr="00711334" w:rsidRDefault="00193DDC" w:rsidP="00B005A7">
      <w:pPr>
        <w:pStyle w:val="ListParagraph"/>
        <w:numPr>
          <w:ilvl w:val="0"/>
          <w:numId w:val="26"/>
        </w:numPr>
        <w:jc w:val="both"/>
        <w:rPr>
          <w:rFonts w:ascii="Trebuchet MS" w:hAnsi="Trebuchet MS" w:cs="Angsana New"/>
          <w:sz w:val="32"/>
          <w:szCs w:val="24"/>
        </w:rPr>
      </w:pPr>
      <w:r w:rsidRPr="00711334">
        <w:rPr>
          <w:rFonts w:ascii="Trebuchet MS" w:hAnsi="Trebuchet MS" w:cs="Arial"/>
          <w:sz w:val="32"/>
          <w:szCs w:val="32"/>
        </w:rPr>
        <w:t>El acusado está en servicio militar activo en los Estados Unidos. ,</w:t>
      </w:r>
    </w:p>
    <w:p w14:paraId="62A62D6B" w14:textId="77777777" w:rsidR="00B005A7" w:rsidRPr="00711334" w:rsidRDefault="00B005A7" w:rsidP="00B005A7">
      <w:pPr>
        <w:pStyle w:val="ListParagraph"/>
        <w:numPr>
          <w:ilvl w:val="0"/>
          <w:numId w:val="26"/>
        </w:numPr>
        <w:jc w:val="both"/>
        <w:rPr>
          <w:rFonts w:ascii="Trebuchet MS" w:hAnsi="Trebuchet MS" w:cs="Angsana New"/>
          <w:sz w:val="32"/>
          <w:szCs w:val="24"/>
        </w:rPr>
      </w:pPr>
      <w:r w:rsidRPr="00711334">
        <w:rPr>
          <w:rFonts w:ascii="Trebuchet MS" w:hAnsi="Trebuchet MS" w:cs="Arial"/>
          <w:sz w:val="32"/>
          <w:szCs w:val="32"/>
        </w:rPr>
        <w:t>El acusado no está en servicio militar activo en los Estados Unidos. O</w:t>
      </w:r>
    </w:p>
    <w:p w14:paraId="3E9C8871" w14:textId="77777777" w:rsidR="00B005A7" w:rsidRPr="00711334" w:rsidRDefault="00B005A7" w:rsidP="00B005A7">
      <w:pPr>
        <w:pStyle w:val="ListParagraph"/>
        <w:numPr>
          <w:ilvl w:val="0"/>
          <w:numId w:val="26"/>
        </w:numPr>
        <w:jc w:val="both"/>
        <w:rPr>
          <w:rFonts w:ascii="Trebuchet MS" w:hAnsi="Trebuchet MS" w:cs="Angsana New"/>
          <w:sz w:val="32"/>
          <w:szCs w:val="24"/>
        </w:rPr>
      </w:pPr>
      <w:r w:rsidRPr="00711334">
        <w:rPr>
          <w:rFonts w:ascii="Trebuchet MS" w:hAnsi="Trebuchet MS" w:cs="Arial"/>
          <w:sz w:val="32"/>
          <w:szCs w:val="32"/>
        </w:rPr>
        <w:t>que no sabe si el acusado está en servicio militar activo en los Estados Unidos .</w:t>
      </w:r>
    </w:p>
    <w:p w14:paraId="1D6DDC5E" w14:textId="77777777" w:rsidR="00700D69" w:rsidRPr="00711334" w:rsidRDefault="00B005A7" w:rsidP="000D6AD8">
      <w:pPr>
        <w:jc w:val="both"/>
        <w:rPr>
          <w:rFonts w:ascii="Trebuchet MS" w:hAnsi="Trebuchet MS" w:cs="Angsana New"/>
          <w:sz w:val="32"/>
          <w:szCs w:val="24"/>
        </w:rPr>
      </w:pPr>
      <w:r w:rsidRPr="00711334">
        <w:rPr>
          <w:rFonts w:ascii="Trebuchet MS" w:hAnsi="Trebuchet MS" w:cs="Arial"/>
          <w:sz w:val="32"/>
          <w:szCs w:val="32"/>
        </w:rPr>
        <w:t>Esta declaración jurada también debe indicar por escrito cómo sabe si el acusado está en servicio activo en los Estados Unidos. militar o por qué no puede determinar el estado militar del acusado.</w:t>
      </w:r>
    </w:p>
    <w:p w14:paraId="024DB862" w14:textId="21538DA6" w:rsidR="00193DDC" w:rsidRPr="00711334" w:rsidRDefault="00193DDC" w:rsidP="000D6AD8">
      <w:pPr>
        <w:jc w:val="both"/>
        <w:rPr>
          <w:rFonts w:ascii="Trebuchet MS" w:hAnsi="Trebuchet MS" w:cs="Angsana New"/>
          <w:sz w:val="32"/>
          <w:szCs w:val="24"/>
        </w:rPr>
      </w:pPr>
      <w:r w:rsidRPr="00711334">
        <w:rPr>
          <w:rFonts w:ascii="Trebuchet MS" w:hAnsi="Trebuchet MS" w:cs="Arial"/>
          <w:sz w:val="32"/>
          <w:szCs w:val="32"/>
        </w:rPr>
        <w:t xml:space="preserve">Puede verificar el servicio militar en </w:t>
      </w:r>
      <w:r w:rsidRPr="00711334">
        <w:rPr>
          <w:rStyle w:val="Hyperlink"/>
          <w:rFonts w:ascii="Trebuchet MS" w:hAnsi="Trebuchet MS" w:cs="Arial"/>
          <w:sz w:val="32"/>
          <w:szCs w:val="32"/>
        </w:rPr>
        <w:t xml:space="preserve"> https://scra.dmdc.osd.mil/ </w:t>
      </w:r>
      <w:r w:rsidRPr="00711334">
        <w:rPr>
          <w:rFonts w:ascii="Trebuchet MS" w:hAnsi="Trebuchet MS" w:cs="Arial"/>
          <w:sz w:val="32"/>
          <w:szCs w:val="32"/>
        </w:rPr>
        <w:t>.</w:t>
      </w:r>
    </w:p>
    <w:p w14:paraId="767C0C16" w14:textId="77777777" w:rsidR="00700D69" w:rsidRPr="00711334" w:rsidRDefault="00700D69" w:rsidP="001413D0">
      <w:pPr>
        <w:jc w:val="both"/>
        <w:rPr>
          <w:rFonts w:ascii="Trebuchet MS" w:hAnsi="Trebuchet MS" w:cs="Angsana New"/>
          <w:b/>
          <w:sz w:val="44"/>
          <w:szCs w:val="24"/>
          <w:u w:val="single"/>
        </w:rPr>
      </w:pPr>
    </w:p>
    <w:p w14:paraId="5334A669" w14:textId="0FE88FC5" w:rsidR="001413D0" w:rsidRPr="00711334" w:rsidRDefault="001413D0" w:rsidP="001413D0">
      <w:pPr>
        <w:jc w:val="both"/>
        <w:rPr>
          <w:rFonts w:ascii="Trebuchet MS" w:hAnsi="Trebuchet MS" w:cs="Angsana New"/>
          <w:b/>
          <w:sz w:val="44"/>
          <w:szCs w:val="24"/>
          <w:u w:val="single"/>
        </w:rPr>
      </w:pPr>
      <w:r w:rsidRPr="00711334">
        <w:rPr>
          <w:rFonts w:ascii="Trebuchet MS" w:hAnsi="Trebuchet MS" w:cs="Arial"/>
          <w:b/>
          <w:bCs/>
          <w:sz w:val="44"/>
          <w:szCs w:val="44"/>
          <w:u w:val="single"/>
        </w:rPr>
        <w:t>¿Qué es el descubrimiento?</w:t>
      </w:r>
    </w:p>
    <w:p w14:paraId="65063D2E" w14:textId="17EE4B80" w:rsidR="00893914" w:rsidRPr="00711334" w:rsidRDefault="001413D0" w:rsidP="000D6AD8">
      <w:pPr>
        <w:jc w:val="both"/>
        <w:rPr>
          <w:rFonts w:ascii="Trebuchet MS" w:hAnsi="Trebuchet MS" w:cs="Angsana New"/>
          <w:sz w:val="32"/>
          <w:szCs w:val="24"/>
        </w:rPr>
      </w:pPr>
      <w:bookmarkStart w:id="4" w:name="_Hlk534963159"/>
      <w:r w:rsidRPr="00711334">
        <w:rPr>
          <w:rFonts w:ascii="Trebuchet MS" w:hAnsi="Trebuchet MS" w:cs="Arial"/>
          <w:sz w:val="32"/>
          <w:szCs w:val="32"/>
        </w:rPr>
        <w:t xml:space="preserve">El descubrimiento es el intercambio de información entre personas o compañías involucradas en una demanda antes de que el caso vaya a juicio. Para obtener información sobre el descubrimiento después de un fallo, consulte la sección "¿Qué sucede si gano mi caso de reclamos menores?" El descubrimiento </w:t>
      </w:r>
      <w:r w:rsidRPr="00711334">
        <w:rPr>
          <w:rFonts w:ascii="Trebuchet MS" w:hAnsi="Trebuchet MS" w:cs="Arial"/>
          <w:sz w:val="32"/>
          <w:szCs w:val="32"/>
        </w:rPr>
        <w:lastRenderedPageBreak/>
        <w:t>debe ser aprobado por el juez antes de que la otra parte tenga que proporcionar cualquier información o responder a cualquier pregunta.</w:t>
      </w:r>
    </w:p>
    <w:p w14:paraId="3E8EC1DD" w14:textId="2DC54737" w:rsidR="001413D0" w:rsidRPr="00711334" w:rsidRDefault="001413D0" w:rsidP="000D6AD8">
      <w:pPr>
        <w:jc w:val="both"/>
        <w:rPr>
          <w:rFonts w:ascii="Trebuchet MS" w:hAnsi="Trebuchet MS" w:cs="Angsana New"/>
          <w:sz w:val="32"/>
          <w:szCs w:val="24"/>
        </w:rPr>
      </w:pPr>
      <w:r w:rsidRPr="00711334">
        <w:rPr>
          <w:rFonts w:ascii="Trebuchet MS" w:hAnsi="Trebuchet MS" w:cs="Arial"/>
          <w:sz w:val="32"/>
          <w:szCs w:val="32"/>
        </w:rPr>
        <w:t xml:space="preserve">Si tiene preguntas de descubrimiento que desea que el demandante responda, envíelas al tribunal con una solicitud de descubrimiento. Solicitar para que el tribunal haga algo se llama </w:t>
      </w:r>
      <w:r w:rsidRPr="00711334">
        <w:rPr>
          <w:rFonts w:ascii="Trebuchet MS" w:hAnsi="Trebuchet MS" w:cs="Arial"/>
          <w:b/>
          <w:bCs/>
          <w:sz w:val="32"/>
          <w:szCs w:val="32"/>
        </w:rPr>
        <w:t>moción</w:t>
      </w:r>
      <w:r w:rsidRPr="00711334">
        <w:rPr>
          <w:rFonts w:ascii="Trebuchet MS" w:hAnsi="Trebuchet MS" w:cs="Arial"/>
          <w:sz w:val="32"/>
          <w:szCs w:val="32"/>
        </w:rPr>
        <w:t>, por lo que estaría haciendo una “moción de descubrimiento”.</w:t>
      </w:r>
    </w:p>
    <w:p w14:paraId="0449D51D" w14:textId="00841703" w:rsidR="00FE7FA2" w:rsidRPr="00711334" w:rsidRDefault="00FE7FA2" w:rsidP="000D6AD8">
      <w:pPr>
        <w:jc w:val="both"/>
        <w:rPr>
          <w:rFonts w:ascii="Trebuchet MS" w:hAnsi="Trebuchet MS" w:cs="Angsana New"/>
          <w:sz w:val="32"/>
          <w:szCs w:val="24"/>
        </w:rPr>
      </w:pPr>
      <w:r w:rsidRPr="00711334">
        <w:rPr>
          <w:rFonts w:ascii="Trebuchet MS" w:hAnsi="Trebuchet MS" w:cs="Arial"/>
          <w:sz w:val="32"/>
          <w:szCs w:val="32"/>
        </w:rPr>
        <w:t xml:space="preserve">El juez solo aprobará el descubrimiento "razonable y necesario", por lo que si tiene solicitudes de descubrimiento, asegúrese de que realmente estén relacionadas con el caso. Por ejemplo, es probable que le pidan copias de los correos electrónicos que el demandado envió a un subcontratista sobre el trabajo de cubierta que hicieron por usted, y pedir una copia de todos los correos electrónicos del demandado en los últimos tres años probablemente no sea </w:t>
      </w:r>
      <w:bookmarkEnd w:id="4"/>
      <w:r w:rsidRPr="00711334">
        <w:rPr>
          <w:rFonts w:ascii="Trebuchet MS" w:hAnsi="Trebuchet MS" w:cs="Arial"/>
          <w:sz w:val="32"/>
          <w:szCs w:val="32"/>
        </w:rPr>
        <w:t>.</w:t>
      </w:r>
    </w:p>
    <w:p w14:paraId="2A57D104" w14:textId="5FDBB242" w:rsidR="009E0896" w:rsidRPr="00711334" w:rsidRDefault="009E0896" w:rsidP="009E0896">
      <w:pPr>
        <w:jc w:val="both"/>
        <w:rPr>
          <w:rFonts w:ascii="Trebuchet MS" w:hAnsi="Trebuchet MS" w:cs="Angsana New"/>
          <w:sz w:val="32"/>
          <w:szCs w:val="24"/>
        </w:rPr>
      </w:pPr>
      <w:r w:rsidRPr="00711334">
        <w:rPr>
          <w:rFonts w:ascii="Trebuchet MS" w:hAnsi="Trebuchet MS" w:cs="Arial"/>
          <w:sz w:val="32"/>
          <w:szCs w:val="32"/>
        </w:rPr>
        <w:t xml:space="preserve">Si recibe una solicitud de descubrimiento que ha sido aprobada por el juez, debe responder con la información solicitada o puede presentar una objeción ante el tribunal. Si se opone, el tribunal celebrará una audiencia para decidir si tiene que proporcionar la información. </w:t>
      </w:r>
      <w:r w:rsidRPr="00711334">
        <w:rPr>
          <w:rFonts w:ascii="Trebuchet MS" w:hAnsi="Trebuchet MS" w:cs="Arial"/>
          <w:b/>
          <w:bCs/>
          <w:sz w:val="32"/>
          <w:szCs w:val="32"/>
        </w:rPr>
        <w:t xml:space="preserve">¡No </w:t>
      </w:r>
      <w:r w:rsidRPr="00711334">
        <w:rPr>
          <w:rFonts w:ascii="Trebuchet MS" w:hAnsi="Trebuchet MS" w:cs="Arial"/>
          <w:sz w:val="32"/>
          <w:szCs w:val="32"/>
        </w:rPr>
        <w:t>ignore una solicitud de descubrimiento, podría enfrentar sanciones del juez, ¡posiblemente incluyendo el despido de su caso!</w:t>
      </w:r>
    </w:p>
    <w:p w14:paraId="626E56BF" w14:textId="77777777" w:rsidR="00700D69" w:rsidRPr="00711334" w:rsidRDefault="00700D69" w:rsidP="009E0896">
      <w:pPr>
        <w:jc w:val="both"/>
        <w:rPr>
          <w:rFonts w:ascii="Trebuchet MS" w:hAnsi="Trebuchet MS" w:cs="Angsana New"/>
          <w:sz w:val="32"/>
          <w:szCs w:val="32"/>
        </w:rPr>
      </w:pPr>
    </w:p>
    <w:p w14:paraId="0C4F87B4" w14:textId="4CF8358F" w:rsidR="003A29F4" w:rsidRPr="00711334" w:rsidRDefault="003A29F4" w:rsidP="000D6AD8">
      <w:pPr>
        <w:jc w:val="both"/>
        <w:rPr>
          <w:rFonts w:ascii="Trebuchet MS" w:hAnsi="Trebuchet MS" w:cs="Angsana New"/>
          <w:b/>
          <w:sz w:val="44"/>
          <w:szCs w:val="24"/>
          <w:u w:val="single"/>
        </w:rPr>
      </w:pPr>
      <w:bookmarkStart w:id="5" w:name="_Hlk534040920"/>
      <w:r w:rsidRPr="00711334">
        <w:rPr>
          <w:rFonts w:ascii="Trebuchet MS" w:hAnsi="Trebuchet MS" w:cs="Arial"/>
          <w:b/>
          <w:bCs/>
          <w:sz w:val="44"/>
          <w:szCs w:val="44"/>
          <w:u w:val="single"/>
        </w:rPr>
        <w:t>¿Cómo envío documentos al acusado?</w:t>
      </w:r>
    </w:p>
    <w:p w14:paraId="6F58E921" w14:textId="77777777" w:rsidR="00893914" w:rsidRPr="00711334" w:rsidRDefault="00193DDC" w:rsidP="000D6AD8">
      <w:pPr>
        <w:jc w:val="both"/>
        <w:rPr>
          <w:rFonts w:ascii="Trebuchet MS" w:hAnsi="Trebuchet MS" w:cs="Angsana New"/>
          <w:sz w:val="32"/>
          <w:szCs w:val="24"/>
        </w:rPr>
      </w:pPr>
      <w:bookmarkStart w:id="6" w:name="_Hlk534899009"/>
      <w:r w:rsidRPr="00711334">
        <w:rPr>
          <w:rFonts w:ascii="Trebuchet MS" w:hAnsi="Trebuchet MS" w:cs="Arial"/>
          <w:sz w:val="32"/>
          <w:szCs w:val="32"/>
        </w:rPr>
        <w:t>Cualquier papeleo, como mociones, solicitudes de audiencia, apelaciones, etc., debe ser enviado al demandante, así como al tribunal. Puede enviar esos documentos al demandado por:</w:t>
      </w:r>
    </w:p>
    <w:p w14:paraId="50001CD2" w14:textId="77777777" w:rsidR="00893914" w:rsidRPr="00711334" w:rsidRDefault="00893914" w:rsidP="00893914">
      <w:pPr>
        <w:pStyle w:val="ListParagraph"/>
        <w:numPr>
          <w:ilvl w:val="0"/>
          <w:numId w:val="27"/>
        </w:numPr>
        <w:jc w:val="both"/>
        <w:rPr>
          <w:rFonts w:ascii="Trebuchet MS" w:hAnsi="Trebuchet MS" w:cs="Angsana New"/>
          <w:sz w:val="32"/>
          <w:szCs w:val="24"/>
        </w:rPr>
      </w:pPr>
      <w:r w:rsidRPr="00711334">
        <w:rPr>
          <w:rFonts w:ascii="Trebuchet MS" w:hAnsi="Trebuchet MS" w:cs="Arial"/>
          <w:sz w:val="32"/>
          <w:szCs w:val="32"/>
        </w:rPr>
        <w:t>entregándoselo en persona,</w:t>
      </w:r>
    </w:p>
    <w:p w14:paraId="5A8915DC" w14:textId="77777777" w:rsidR="00893914" w:rsidRPr="00711334" w:rsidRDefault="00893914" w:rsidP="00893914">
      <w:pPr>
        <w:pStyle w:val="ListParagraph"/>
        <w:numPr>
          <w:ilvl w:val="0"/>
          <w:numId w:val="27"/>
        </w:numPr>
        <w:jc w:val="both"/>
        <w:rPr>
          <w:rFonts w:ascii="Trebuchet MS" w:hAnsi="Trebuchet MS" w:cs="Angsana New"/>
          <w:sz w:val="32"/>
          <w:szCs w:val="24"/>
        </w:rPr>
      </w:pPr>
      <w:r w:rsidRPr="00711334">
        <w:rPr>
          <w:rFonts w:ascii="Trebuchet MS" w:hAnsi="Trebuchet MS" w:cs="Arial"/>
          <w:sz w:val="32"/>
          <w:szCs w:val="32"/>
        </w:rPr>
        <w:lastRenderedPageBreak/>
        <w:t>Enviandoselo por correo certificado o registrado,</w:t>
      </w:r>
    </w:p>
    <w:p w14:paraId="584DFE55" w14:textId="77777777" w:rsidR="00893914" w:rsidRPr="00711334" w:rsidRDefault="00893914" w:rsidP="00893914">
      <w:pPr>
        <w:pStyle w:val="ListParagraph"/>
        <w:numPr>
          <w:ilvl w:val="0"/>
          <w:numId w:val="27"/>
        </w:numPr>
        <w:jc w:val="both"/>
        <w:rPr>
          <w:rFonts w:ascii="Trebuchet MS" w:hAnsi="Trebuchet MS" w:cs="Angsana New"/>
          <w:sz w:val="32"/>
          <w:szCs w:val="24"/>
        </w:rPr>
      </w:pPr>
      <w:r w:rsidRPr="00711334">
        <w:rPr>
          <w:rFonts w:ascii="Trebuchet MS" w:hAnsi="Trebuchet MS" w:cs="Arial"/>
          <w:sz w:val="32"/>
          <w:szCs w:val="32"/>
        </w:rPr>
        <w:t>utilizando un servicio de entrega como FedEx o UPS,</w:t>
      </w:r>
    </w:p>
    <w:p w14:paraId="0DE6BE55" w14:textId="77777777" w:rsidR="00893914" w:rsidRPr="00711334" w:rsidRDefault="00893914" w:rsidP="00893914">
      <w:pPr>
        <w:pStyle w:val="ListParagraph"/>
        <w:numPr>
          <w:ilvl w:val="0"/>
          <w:numId w:val="27"/>
        </w:numPr>
        <w:jc w:val="both"/>
        <w:rPr>
          <w:rFonts w:ascii="Trebuchet MS" w:hAnsi="Trebuchet MS" w:cs="Angsana New"/>
          <w:sz w:val="32"/>
          <w:szCs w:val="24"/>
        </w:rPr>
      </w:pPr>
      <w:r w:rsidRPr="00711334">
        <w:rPr>
          <w:rFonts w:ascii="Trebuchet MS" w:hAnsi="Trebuchet MS" w:cs="Arial"/>
          <w:sz w:val="32"/>
          <w:szCs w:val="32"/>
        </w:rPr>
        <w:t>enviandoselo por fax o</w:t>
      </w:r>
    </w:p>
    <w:p w14:paraId="692B9393" w14:textId="682087F6" w:rsidR="003A29F4" w:rsidRPr="00711334" w:rsidRDefault="00893914" w:rsidP="00893914">
      <w:pPr>
        <w:pStyle w:val="ListParagraph"/>
        <w:numPr>
          <w:ilvl w:val="0"/>
          <w:numId w:val="27"/>
        </w:numPr>
        <w:jc w:val="both"/>
        <w:rPr>
          <w:rFonts w:ascii="Trebuchet MS" w:hAnsi="Trebuchet MS" w:cs="Angsana New"/>
          <w:sz w:val="32"/>
          <w:szCs w:val="24"/>
        </w:rPr>
      </w:pPr>
      <w:r w:rsidRPr="00711334">
        <w:rPr>
          <w:rFonts w:ascii="Trebuchet MS" w:hAnsi="Trebuchet MS" w:cs="Arial"/>
          <w:sz w:val="32"/>
          <w:szCs w:val="32"/>
        </w:rPr>
        <w:t>enviándolo por correo electrónico si el demandante proporcionó su dirección de correo electrónico para la entrega de documentos y aceptó el servicio de correo electrónico por escrito.</w:t>
      </w:r>
    </w:p>
    <w:p w14:paraId="4E28AFB6" w14:textId="62AF1E6F" w:rsidR="00193DDC" w:rsidRPr="00711334" w:rsidRDefault="00193DDC" w:rsidP="000D6AD8">
      <w:pPr>
        <w:jc w:val="both"/>
        <w:rPr>
          <w:rFonts w:ascii="Trebuchet MS" w:hAnsi="Trebuchet MS" w:cs="Angsana New"/>
          <w:sz w:val="32"/>
          <w:szCs w:val="24"/>
        </w:rPr>
      </w:pPr>
      <w:r w:rsidRPr="00711334">
        <w:rPr>
          <w:rFonts w:ascii="Trebuchet MS" w:hAnsi="Trebuchet MS" w:cs="Arial"/>
          <w:sz w:val="32"/>
          <w:szCs w:val="32"/>
        </w:rPr>
        <w:t>En la copia que entregue al tribunal, debe anotar cómo y cuándo se entregó la documentación al demandado.</w:t>
      </w:r>
    </w:p>
    <w:bookmarkEnd w:id="6"/>
    <w:p w14:paraId="43C458A3" w14:textId="2459083F" w:rsidR="000437C8" w:rsidRPr="00711334" w:rsidRDefault="000437C8" w:rsidP="000437C8">
      <w:pPr>
        <w:jc w:val="both"/>
        <w:rPr>
          <w:rFonts w:ascii="Trebuchet MS" w:hAnsi="Trebuchet MS" w:cs="Angsana New"/>
          <w:b/>
          <w:sz w:val="44"/>
          <w:szCs w:val="24"/>
          <w:u w:val="single"/>
        </w:rPr>
      </w:pPr>
      <w:r w:rsidRPr="00711334">
        <w:rPr>
          <w:rFonts w:ascii="Trebuchet MS" w:hAnsi="Trebuchet MS" w:cs="Arial"/>
          <w:b/>
          <w:bCs/>
          <w:sz w:val="44"/>
          <w:szCs w:val="44"/>
          <w:u w:val="single"/>
        </w:rPr>
        <w:t xml:space="preserve"> ¿Qué pasa si llegamos a un acuerdo?</w:t>
      </w:r>
    </w:p>
    <w:p w14:paraId="732F7052" w14:textId="09EDEB29" w:rsidR="00FE7FA2" w:rsidRPr="00711334" w:rsidRDefault="000437C8" w:rsidP="000D6AD8">
      <w:pPr>
        <w:jc w:val="both"/>
        <w:rPr>
          <w:rFonts w:ascii="Trebuchet MS" w:hAnsi="Trebuchet MS" w:cs="Angsana New"/>
          <w:sz w:val="32"/>
          <w:szCs w:val="24"/>
        </w:rPr>
      </w:pPr>
      <w:r w:rsidRPr="00711334">
        <w:rPr>
          <w:rFonts w:ascii="Trebuchet MS" w:hAnsi="Trebuchet MS" w:cs="Arial"/>
          <w:sz w:val="32"/>
          <w:szCs w:val="32"/>
        </w:rPr>
        <w:t xml:space="preserve">Si el caso va a juicio, generalmente habrá un "ganador" y un "perdedor", lo que resultará en que alguien sera feliz o infeliz. Para reducir ese riesgo, las partes a menudo llegan a una </w:t>
      </w:r>
      <w:r w:rsidRPr="00711334">
        <w:rPr>
          <w:rFonts w:ascii="Trebuchet MS" w:hAnsi="Trebuchet MS" w:cs="Arial"/>
          <w:b/>
          <w:bCs/>
          <w:sz w:val="32"/>
          <w:szCs w:val="32"/>
        </w:rPr>
        <w:t xml:space="preserve">liquidacion </w:t>
      </w:r>
      <w:r w:rsidRPr="00711334">
        <w:rPr>
          <w:rFonts w:ascii="Trebuchet MS" w:hAnsi="Trebuchet MS" w:cs="Arial"/>
          <w:sz w:val="32"/>
          <w:szCs w:val="32"/>
        </w:rPr>
        <w:t>o a un acuerdo sobre cómo resolver el caso. Si usted  llega a un acuerdo de conciliación, el tribunal puede dictar una sentencia que refleje cuánto dinero se otorgara. Sin embargo, el tribunal no puede poner órdenes específicas en la sentencia, como planes de pago o plazos. Si desea tenerlos en su acuerdo de liquidación, deberá crear un contrato por escrito, firmado por ambas partes. Si el acusado no respeta el acuerdo escrito, puede presentar una nueva demanda por incumplimiento de contrato.</w:t>
      </w:r>
    </w:p>
    <w:p w14:paraId="021B76A7" w14:textId="77777777" w:rsidR="000437C8" w:rsidRPr="00711334" w:rsidRDefault="000437C8" w:rsidP="000D6AD8">
      <w:pPr>
        <w:jc w:val="both"/>
        <w:rPr>
          <w:rFonts w:ascii="Trebuchet MS" w:hAnsi="Trebuchet MS" w:cs="Angsana New"/>
          <w:sz w:val="32"/>
          <w:szCs w:val="24"/>
        </w:rPr>
      </w:pPr>
    </w:p>
    <w:p w14:paraId="3B0FA28F" w14:textId="5A2D1926" w:rsidR="000D6AD8" w:rsidRPr="00711334" w:rsidRDefault="00A16CCF" w:rsidP="000D6AD8">
      <w:pPr>
        <w:jc w:val="both"/>
        <w:rPr>
          <w:rFonts w:ascii="Trebuchet MS" w:hAnsi="Trebuchet MS" w:cs="Angsana New"/>
          <w:b/>
          <w:sz w:val="44"/>
          <w:szCs w:val="24"/>
          <w:u w:val="single"/>
        </w:rPr>
      </w:pPr>
      <w:r w:rsidRPr="00711334">
        <w:rPr>
          <w:rFonts w:ascii="Trebuchet MS" w:hAnsi="Trebuchet MS" w:cs="Arial"/>
          <w:b/>
          <w:bCs/>
          <w:sz w:val="44"/>
          <w:szCs w:val="44"/>
          <w:u w:val="single"/>
        </w:rPr>
        <w:t>¿Puedo tener un juicio con jurado?</w:t>
      </w:r>
    </w:p>
    <w:bookmarkEnd w:id="5"/>
    <w:p w14:paraId="4A2645AB" w14:textId="107F0E73" w:rsidR="00A16CCF" w:rsidRPr="00711334" w:rsidRDefault="00A16CCF" w:rsidP="00A16CCF">
      <w:pPr>
        <w:jc w:val="both"/>
        <w:rPr>
          <w:rFonts w:ascii="Trebuchet MS" w:hAnsi="Trebuchet MS" w:cs="Angsana New"/>
          <w:sz w:val="32"/>
          <w:szCs w:val="24"/>
        </w:rPr>
      </w:pPr>
      <w:r w:rsidRPr="00711334">
        <w:rPr>
          <w:rFonts w:ascii="Trebuchet MS" w:hAnsi="Trebuchet MS" w:cs="Arial"/>
          <w:sz w:val="32"/>
          <w:szCs w:val="32"/>
        </w:rPr>
        <w:t>Sí. Cualquiera de las partes en un caso de reclamos menores puede solicitar un juicio por jurado. Debe hacer una solicitud por escrito al tribunal al menos 14 días antes de la fecha establecida para el juicio y pagar una tarifa de jurado de $ 22.</w:t>
      </w:r>
    </w:p>
    <w:p w14:paraId="3AD3CF43" w14:textId="6DB709DF" w:rsidR="00FE7FA2" w:rsidRPr="00711334" w:rsidRDefault="00FE7FA2" w:rsidP="00A16CCF">
      <w:pPr>
        <w:jc w:val="both"/>
        <w:rPr>
          <w:rFonts w:ascii="Trebuchet MS" w:hAnsi="Trebuchet MS" w:cs="Angsana New"/>
          <w:sz w:val="32"/>
          <w:szCs w:val="24"/>
        </w:rPr>
      </w:pPr>
      <w:r w:rsidRPr="00711334">
        <w:rPr>
          <w:rFonts w:ascii="Trebuchet MS" w:hAnsi="Trebuchet MS" w:cs="Arial"/>
          <w:sz w:val="32"/>
          <w:szCs w:val="32"/>
        </w:rPr>
        <w:lastRenderedPageBreak/>
        <w:t>Si nadie solicita un jurado, solo el juez escuchará el juicio, que se denomina juicio sin jurado.</w:t>
      </w:r>
    </w:p>
    <w:p w14:paraId="7D050CD1" w14:textId="77777777" w:rsidR="00893914" w:rsidRPr="00711334" w:rsidRDefault="00893914" w:rsidP="00A16CCF">
      <w:pPr>
        <w:jc w:val="both"/>
        <w:rPr>
          <w:rFonts w:ascii="Trebuchet MS" w:hAnsi="Trebuchet MS" w:cs="Angsana New"/>
          <w:sz w:val="32"/>
          <w:szCs w:val="24"/>
        </w:rPr>
      </w:pPr>
    </w:p>
    <w:p w14:paraId="43CDE1EF" w14:textId="0C79C940" w:rsidR="00220B09" w:rsidRPr="00711334" w:rsidRDefault="00220B09" w:rsidP="00A16CCF">
      <w:pPr>
        <w:jc w:val="both"/>
        <w:rPr>
          <w:rFonts w:ascii="Trebuchet MS" w:hAnsi="Trebuchet MS" w:cs="Angsana New"/>
          <w:b/>
          <w:sz w:val="44"/>
          <w:szCs w:val="24"/>
          <w:u w:val="single"/>
        </w:rPr>
      </w:pPr>
      <w:r w:rsidRPr="00711334">
        <w:rPr>
          <w:rFonts w:ascii="Trebuchet MS" w:hAnsi="Trebuchet MS" w:cs="Arial"/>
          <w:b/>
          <w:bCs/>
          <w:sz w:val="44"/>
          <w:szCs w:val="44"/>
          <w:u w:val="single"/>
        </w:rPr>
        <w:t>¿Qué pasa si necesito más tiempo para el juicio?</w:t>
      </w:r>
    </w:p>
    <w:p w14:paraId="270509DB" w14:textId="0621B43D" w:rsidR="00220B09" w:rsidRPr="00711334" w:rsidRDefault="00220B09" w:rsidP="00A16CCF">
      <w:pPr>
        <w:jc w:val="both"/>
        <w:rPr>
          <w:rFonts w:ascii="Trebuchet MS" w:hAnsi="Trebuchet MS" w:cs="Angsana New"/>
          <w:sz w:val="32"/>
          <w:szCs w:val="24"/>
        </w:rPr>
      </w:pPr>
      <w:r w:rsidRPr="00711334">
        <w:rPr>
          <w:rFonts w:ascii="Trebuchet MS" w:hAnsi="Trebuchet MS" w:cs="Arial"/>
          <w:sz w:val="32"/>
          <w:szCs w:val="32"/>
        </w:rPr>
        <w:t xml:space="preserve">El tribunal le enviará un aviso de juicio por lo menos 45 días antes de la fecha del juicio. Si necesita más tiempo o tiene un conflicto con esa fecha, puede presentar una moción (solicitud) de </w:t>
      </w:r>
      <w:r w:rsidRPr="00711334">
        <w:rPr>
          <w:rFonts w:ascii="Trebuchet MS" w:hAnsi="Trebuchet MS" w:cs="Arial"/>
          <w:b/>
          <w:bCs/>
          <w:sz w:val="32"/>
          <w:szCs w:val="32"/>
        </w:rPr>
        <w:t>aplazamiento</w:t>
      </w:r>
      <w:r w:rsidRPr="00711334">
        <w:rPr>
          <w:rFonts w:ascii="Trebuchet MS" w:hAnsi="Trebuchet MS" w:cs="Arial"/>
          <w:sz w:val="32"/>
          <w:szCs w:val="32"/>
        </w:rPr>
        <w:t xml:space="preserve">, también llamada </w:t>
      </w:r>
      <w:r w:rsidRPr="00711334">
        <w:rPr>
          <w:rFonts w:ascii="Trebuchet MS" w:hAnsi="Trebuchet MS" w:cs="Arial"/>
          <w:b/>
          <w:bCs/>
          <w:sz w:val="32"/>
          <w:szCs w:val="32"/>
        </w:rPr>
        <w:t>postegracion</w:t>
      </w:r>
      <w:r w:rsidRPr="00711334">
        <w:rPr>
          <w:rFonts w:ascii="Trebuchet MS" w:hAnsi="Trebuchet MS" w:cs="Arial"/>
          <w:sz w:val="32"/>
          <w:szCs w:val="32"/>
        </w:rPr>
        <w:t xml:space="preserve">. Debe explicar por escrito por qué necesita el aplazamiento. </w:t>
      </w:r>
      <w:r w:rsidRPr="00711334">
        <w:rPr>
          <w:rFonts w:ascii="Trebuchet MS" w:hAnsi="Trebuchet MS" w:cs="Arial"/>
          <w:b/>
          <w:bCs/>
          <w:sz w:val="32"/>
          <w:szCs w:val="32"/>
        </w:rPr>
        <w:t>¡No</w:t>
      </w:r>
      <w:r w:rsidRPr="00711334">
        <w:rPr>
          <w:rFonts w:ascii="Trebuchet MS" w:hAnsi="Trebuchet MS" w:cs="Arial"/>
          <w:sz w:val="32"/>
          <w:szCs w:val="32"/>
        </w:rPr>
        <w:t xml:space="preserve"> decida no aparecer en su fecha de prueba! Eso probablemente resultará en que su caso sea desestimado.</w:t>
      </w:r>
    </w:p>
    <w:p w14:paraId="7A99D91E" w14:textId="05A91D18" w:rsidR="00A16CCF" w:rsidRPr="00711334" w:rsidRDefault="00A16CCF" w:rsidP="00A16CCF">
      <w:pPr>
        <w:jc w:val="both"/>
        <w:rPr>
          <w:rFonts w:ascii="Trebuchet MS" w:hAnsi="Trebuchet MS" w:cs="Angsana New"/>
          <w:b/>
          <w:sz w:val="44"/>
          <w:szCs w:val="24"/>
          <w:u w:val="single"/>
        </w:rPr>
      </w:pPr>
      <w:r w:rsidRPr="00711334">
        <w:rPr>
          <w:rFonts w:ascii="Trebuchet MS" w:hAnsi="Trebuchet MS" w:cs="Arial"/>
          <w:b/>
          <w:bCs/>
          <w:sz w:val="44"/>
          <w:szCs w:val="44"/>
          <w:u w:val="single"/>
        </w:rPr>
        <w:t>¿Qué acontece en el juicio?</w:t>
      </w:r>
    </w:p>
    <w:p w14:paraId="5B49D0BF" w14:textId="622594A1" w:rsidR="00147D26" w:rsidRPr="00711334" w:rsidRDefault="0049235A" w:rsidP="000D6AD8">
      <w:pPr>
        <w:jc w:val="both"/>
        <w:rPr>
          <w:rFonts w:ascii="Trebuchet MS" w:hAnsi="Trebuchet MS" w:cs="Angsana New"/>
          <w:sz w:val="32"/>
          <w:szCs w:val="24"/>
        </w:rPr>
      </w:pPr>
      <w:r w:rsidRPr="00711334">
        <w:rPr>
          <w:rFonts w:ascii="Trebuchet MS" w:hAnsi="Trebuchet MS" w:cs="Arial"/>
          <w:b/>
          <w:bCs/>
          <w:sz w:val="32"/>
          <w:szCs w:val="32"/>
        </w:rPr>
        <w:t xml:space="preserve">¡Asegúrese de llevar todos sus testigos y documentos en la fecha de su juicio! </w:t>
      </w:r>
      <w:r w:rsidRPr="00711334">
        <w:rPr>
          <w:rFonts w:ascii="Trebuchet MS" w:hAnsi="Trebuchet MS" w:cs="Arial"/>
          <w:sz w:val="32"/>
          <w:szCs w:val="32"/>
        </w:rPr>
        <w:t xml:space="preserve">Si el juicio es un juicio por jurado, el primer paso será la selección del jurado, que se denomina formalmente </w:t>
      </w:r>
      <w:r w:rsidRPr="00711334">
        <w:rPr>
          <w:rFonts w:ascii="Trebuchet MS" w:hAnsi="Trebuchet MS" w:cs="Arial"/>
          <w:b/>
          <w:bCs/>
          <w:sz w:val="32"/>
          <w:szCs w:val="32"/>
        </w:rPr>
        <w:t>voir dire</w:t>
      </w:r>
      <w:r w:rsidRPr="00711334">
        <w:rPr>
          <w:rFonts w:ascii="Trebuchet MS" w:hAnsi="Trebuchet MS" w:cs="Arial"/>
          <w:sz w:val="32"/>
          <w:szCs w:val="32"/>
        </w:rPr>
        <w:t>.</w:t>
      </w:r>
    </w:p>
    <w:p w14:paraId="19B7767D" w14:textId="0650858A" w:rsidR="00894350" w:rsidRPr="00711334" w:rsidRDefault="00894350" w:rsidP="000D6AD8">
      <w:pPr>
        <w:jc w:val="both"/>
        <w:rPr>
          <w:rFonts w:ascii="Trebuchet MS" w:hAnsi="Trebuchet MS" w:cs="Angsana New"/>
          <w:sz w:val="32"/>
          <w:szCs w:val="24"/>
        </w:rPr>
      </w:pPr>
      <w:r w:rsidRPr="00711334">
        <w:rPr>
          <w:rFonts w:ascii="Trebuchet MS" w:hAnsi="Trebuchet MS" w:cs="Arial"/>
          <w:sz w:val="32"/>
          <w:szCs w:val="32"/>
        </w:rPr>
        <w:t>A continuación, podrá dar una declaración de apertura si lo desea, donde le explicará al juez y al jurado de qué se trata el caso.</w:t>
      </w:r>
    </w:p>
    <w:p w14:paraId="5A1FA8DE" w14:textId="51E519A1" w:rsidR="00894350" w:rsidRPr="00711334" w:rsidRDefault="00894350" w:rsidP="000D6AD8">
      <w:pPr>
        <w:jc w:val="both"/>
        <w:rPr>
          <w:rFonts w:ascii="Trebuchet MS" w:hAnsi="Trebuchet MS" w:cs="Angsana New"/>
          <w:sz w:val="32"/>
          <w:szCs w:val="24"/>
        </w:rPr>
      </w:pPr>
      <w:r w:rsidRPr="00711334">
        <w:rPr>
          <w:rFonts w:ascii="Trebuchet MS" w:hAnsi="Trebuchet MS" w:cs="Arial"/>
          <w:sz w:val="32"/>
          <w:szCs w:val="32"/>
        </w:rPr>
        <w:t xml:space="preserve">Después de eso, llamará a cualquier testigo que tenga y les hará preguntas para que puedan </w:t>
      </w:r>
      <w:r w:rsidRPr="00711334">
        <w:rPr>
          <w:rFonts w:ascii="Trebuchet MS" w:hAnsi="Trebuchet MS" w:cs="Arial"/>
          <w:b/>
          <w:bCs/>
          <w:sz w:val="32"/>
          <w:szCs w:val="32"/>
        </w:rPr>
        <w:t>atestiguar</w:t>
      </w:r>
      <w:r w:rsidRPr="00711334">
        <w:rPr>
          <w:rFonts w:ascii="Trebuchet MS" w:hAnsi="Trebuchet MS" w:cs="Arial"/>
          <w:sz w:val="32"/>
          <w:szCs w:val="32"/>
        </w:rPr>
        <w:t>, o contar su historia, al juez o al jurado. El acusado también podrá hacer preguntas a sus testigos. También puede testificar usted mismo y mostrar cualquier evidencia que pueda tener (como documentos, contratos, cheques cancelados, recibos, etc.).</w:t>
      </w:r>
    </w:p>
    <w:p w14:paraId="5BD47659" w14:textId="792E6724" w:rsidR="00894350" w:rsidRPr="00711334" w:rsidRDefault="00894350" w:rsidP="000D6AD8">
      <w:pPr>
        <w:jc w:val="both"/>
        <w:rPr>
          <w:rFonts w:ascii="Trebuchet MS" w:hAnsi="Trebuchet MS" w:cs="Angsana New"/>
          <w:sz w:val="32"/>
          <w:szCs w:val="24"/>
        </w:rPr>
      </w:pPr>
      <w:r w:rsidRPr="00711334">
        <w:rPr>
          <w:rFonts w:ascii="Trebuchet MS" w:hAnsi="Trebuchet MS" w:cs="Arial"/>
          <w:sz w:val="32"/>
          <w:szCs w:val="32"/>
        </w:rPr>
        <w:t xml:space="preserve">A continuación, el demandado puede presentar cualquier evidencia y llamar a cualquier testigo que pueda tener. Tienes la </w:t>
      </w:r>
      <w:r w:rsidRPr="00711334">
        <w:rPr>
          <w:rFonts w:ascii="Trebuchet MS" w:hAnsi="Trebuchet MS" w:cs="Arial"/>
          <w:sz w:val="32"/>
          <w:szCs w:val="32"/>
        </w:rPr>
        <w:lastRenderedPageBreak/>
        <w:t xml:space="preserve">oportunidad de hacer preguntas a cualquier testigo al que puedan llamar, que se llama </w:t>
      </w:r>
      <w:r w:rsidRPr="00711334">
        <w:rPr>
          <w:rFonts w:ascii="Trebuchet MS" w:hAnsi="Trebuchet MS" w:cs="Arial"/>
          <w:b/>
          <w:bCs/>
          <w:sz w:val="32"/>
          <w:szCs w:val="32"/>
        </w:rPr>
        <w:t>contra interrogatorio</w:t>
      </w:r>
      <w:r w:rsidRPr="00711334">
        <w:rPr>
          <w:rFonts w:ascii="Trebuchet MS" w:hAnsi="Trebuchet MS" w:cs="Arial"/>
          <w:sz w:val="32"/>
          <w:szCs w:val="32"/>
        </w:rPr>
        <w:t>. Puede hacer preguntas a los testigos que se relacionen con los hechos del caso, pero permanezca tranquilo, educado y respetuoso con el proceso judicial, incluso si no está de acuerdo con lo que dice el testigo.</w:t>
      </w:r>
    </w:p>
    <w:p w14:paraId="0214B976" w14:textId="2CB6FD90" w:rsidR="00894350" w:rsidRPr="00711334" w:rsidRDefault="00894350" w:rsidP="000D6AD8">
      <w:pPr>
        <w:jc w:val="both"/>
        <w:rPr>
          <w:rFonts w:ascii="Trebuchet MS" w:hAnsi="Trebuchet MS" w:cs="Angsana New"/>
          <w:sz w:val="32"/>
          <w:szCs w:val="24"/>
        </w:rPr>
      </w:pPr>
      <w:r w:rsidRPr="00711334">
        <w:rPr>
          <w:rFonts w:ascii="Trebuchet MS" w:hAnsi="Trebuchet MS" w:cs="Arial"/>
          <w:sz w:val="32"/>
          <w:szCs w:val="32"/>
        </w:rPr>
        <w:t xml:space="preserve">Finalmente, cada parte puede hacer una declaración final, llamada </w:t>
      </w:r>
      <w:r w:rsidRPr="00711334">
        <w:rPr>
          <w:rFonts w:ascii="Trebuchet MS" w:hAnsi="Trebuchet MS" w:cs="Arial"/>
          <w:b/>
          <w:bCs/>
          <w:sz w:val="32"/>
          <w:szCs w:val="32"/>
        </w:rPr>
        <w:t>argumento de cierre</w:t>
      </w:r>
      <w:r w:rsidRPr="00711334">
        <w:rPr>
          <w:rFonts w:ascii="Trebuchet MS" w:hAnsi="Trebuchet MS" w:cs="Arial"/>
          <w:sz w:val="32"/>
          <w:szCs w:val="32"/>
        </w:rPr>
        <w:t>, donde explica por qué cree que debería ganar el caso.</w:t>
      </w:r>
    </w:p>
    <w:p w14:paraId="5558E746" w14:textId="435BE7C1" w:rsidR="00894350" w:rsidRPr="00711334" w:rsidRDefault="00894350" w:rsidP="000D6AD8">
      <w:pPr>
        <w:jc w:val="both"/>
        <w:rPr>
          <w:rFonts w:ascii="Trebuchet MS" w:hAnsi="Trebuchet MS" w:cs="Angsana New"/>
          <w:sz w:val="32"/>
          <w:szCs w:val="24"/>
        </w:rPr>
      </w:pPr>
      <w:r w:rsidRPr="00711334">
        <w:rPr>
          <w:rFonts w:ascii="Trebuchet MS" w:hAnsi="Trebuchet MS" w:cs="Arial"/>
          <w:sz w:val="32"/>
          <w:szCs w:val="32"/>
        </w:rPr>
        <w:t xml:space="preserve">Después de eso, la decisión será tomada por el jurado si la hay, o por el juez si no hay jurado. La decisión se anunciará en el tribunal y se pondrá a disposición un </w:t>
      </w:r>
      <w:r w:rsidRPr="00711334">
        <w:rPr>
          <w:rFonts w:ascii="Trebuchet MS" w:hAnsi="Trebuchet MS" w:cs="Arial"/>
          <w:b/>
          <w:bCs/>
          <w:sz w:val="32"/>
          <w:szCs w:val="32"/>
        </w:rPr>
        <w:t xml:space="preserve">fallo </w:t>
      </w:r>
      <w:r w:rsidRPr="00711334">
        <w:rPr>
          <w:rFonts w:ascii="Trebuchet MS" w:hAnsi="Trebuchet MS" w:cs="Arial"/>
          <w:sz w:val="32"/>
          <w:szCs w:val="32"/>
        </w:rPr>
        <w:t>por escrito.</w:t>
      </w:r>
    </w:p>
    <w:p w14:paraId="0058390B" w14:textId="77777777" w:rsidR="00220B09" w:rsidRPr="00711334" w:rsidRDefault="00220B09" w:rsidP="000D6AD8">
      <w:pPr>
        <w:jc w:val="both"/>
        <w:rPr>
          <w:rFonts w:ascii="Trebuchet MS" w:hAnsi="Trebuchet MS" w:cs="Angsana New"/>
          <w:sz w:val="32"/>
          <w:szCs w:val="24"/>
        </w:rPr>
      </w:pPr>
    </w:p>
    <w:p w14:paraId="60E140DE" w14:textId="39DA1B5C" w:rsidR="000D6AD8" w:rsidRPr="00711334" w:rsidRDefault="000D6AD8" w:rsidP="000D6AD8">
      <w:pPr>
        <w:jc w:val="both"/>
        <w:rPr>
          <w:rFonts w:ascii="Trebuchet MS" w:hAnsi="Trebuchet MS" w:cs="Angsana New"/>
          <w:b/>
          <w:sz w:val="44"/>
          <w:szCs w:val="24"/>
          <w:u w:val="single"/>
        </w:rPr>
      </w:pPr>
      <w:r w:rsidRPr="00711334">
        <w:rPr>
          <w:rFonts w:ascii="Trebuchet MS" w:hAnsi="Trebuchet MS" w:cs="Arial"/>
          <w:b/>
          <w:bCs/>
          <w:sz w:val="44"/>
          <w:szCs w:val="44"/>
          <w:u w:val="single"/>
        </w:rPr>
        <w:t>¿Qué sucede si pierdo mi caso de reclamos menores?</w:t>
      </w:r>
    </w:p>
    <w:p w14:paraId="7F586871" w14:textId="56D6656E" w:rsidR="00147D26" w:rsidRPr="00711334" w:rsidRDefault="009454CD" w:rsidP="000D6AD8">
      <w:pPr>
        <w:jc w:val="both"/>
        <w:rPr>
          <w:rFonts w:ascii="Trebuchet MS" w:hAnsi="Trebuchet MS" w:cs="Angsana New"/>
          <w:sz w:val="32"/>
          <w:szCs w:val="24"/>
        </w:rPr>
      </w:pPr>
      <w:r w:rsidRPr="00711334">
        <w:rPr>
          <w:rFonts w:ascii="Trebuchet MS" w:hAnsi="Trebuchet MS" w:cs="Arial"/>
          <w:sz w:val="32"/>
          <w:szCs w:val="32"/>
        </w:rPr>
        <w:t xml:space="preserve">Si la sentencia es a favor del demandante, puede presentar una </w:t>
      </w:r>
      <w:r w:rsidRPr="00711334">
        <w:rPr>
          <w:rFonts w:ascii="Trebuchet MS" w:hAnsi="Trebuchet MS" w:cs="Arial"/>
          <w:b/>
          <w:bCs/>
          <w:sz w:val="32"/>
          <w:szCs w:val="32"/>
        </w:rPr>
        <w:t xml:space="preserve">moción para un nuevo </w:t>
      </w:r>
      <w:r w:rsidRPr="00711334">
        <w:rPr>
          <w:rFonts w:ascii="Trebuchet MS" w:hAnsi="Trebuchet MS" w:cs="Arial"/>
          <w:sz w:val="32"/>
          <w:szCs w:val="32"/>
        </w:rPr>
        <w:t>juicio dentro de los 14 días posteriores a la sentencia. Eso significa que usted quiere un "otra oportunidad" en el mismo tribunal de justicia. Necesitarías demostrar que no se hizo justicia en el caso original. Si presenta una moción para un nuevo juicio, debe enviarla al demandado dentro de un día de presentarla ante el tribunal.</w:t>
      </w:r>
    </w:p>
    <w:p w14:paraId="611CC0D5" w14:textId="30B8C2A9" w:rsidR="009F7197" w:rsidRPr="00711334" w:rsidRDefault="00077F7B" w:rsidP="000D6AD8">
      <w:pPr>
        <w:jc w:val="both"/>
        <w:rPr>
          <w:rFonts w:ascii="Trebuchet MS" w:hAnsi="Trebuchet MS" w:cs="Angsana New"/>
          <w:sz w:val="32"/>
          <w:szCs w:val="24"/>
        </w:rPr>
      </w:pPr>
      <w:r w:rsidRPr="00711334">
        <w:rPr>
          <w:rFonts w:ascii="Trebuchet MS" w:hAnsi="Trebuchet MS" w:cs="Arial"/>
          <w:sz w:val="32"/>
          <w:szCs w:val="32"/>
        </w:rPr>
        <w:t xml:space="preserve">Otra opción es presentar una </w:t>
      </w:r>
      <w:r w:rsidRPr="00711334">
        <w:rPr>
          <w:rFonts w:ascii="Trebuchet MS" w:hAnsi="Trebuchet MS" w:cs="Arial"/>
          <w:b/>
          <w:bCs/>
          <w:sz w:val="32"/>
          <w:szCs w:val="32"/>
        </w:rPr>
        <w:t>apelación</w:t>
      </w:r>
      <w:r w:rsidRPr="00711334">
        <w:rPr>
          <w:rFonts w:ascii="Trebuchet MS" w:hAnsi="Trebuchet MS" w:cs="Arial"/>
          <w:sz w:val="32"/>
          <w:szCs w:val="32"/>
        </w:rPr>
        <w:t>, que es una solicitud para que el tribunal del condado escuche su caso. Puede presentar una apelación dentro de los 21 días de la sentencia, o si presentó una moción para un nuevo juicio que fue denegada, puede apelar dentro de los 21 días de dicha denegación.</w:t>
      </w:r>
    </w:p>
    <w:p w14:paraId="39C0D483" w14:textId="77777777" w:rsidR="009F7197" w:rsidRPr="00711334" w:rsidRDefault="009F7197" w:rsidP="000D6AD8">
      <w:pPr>
        <w:jc w:val="both"/>
        <w:rPr>
          <w:rFonts w:ascii="Trebuchet MS" w:hAnsi="Trebuchet MS" w:cs="Angsana New"/>
          <w:sz w:val="32"/>
          <w:szCs w:val="24"/>
        </w:rPr>
      </w:pPr>
      <w:r w:rsidRPr="00711334">
        <w:rPr>
          <w:rFonts w:ascii="Trebuchet MS" w:hAnsi="Trebuchet MS" w:cs="Arial"/>
          <w:sz w:val="32"/>
          <w:szCs w:val="32"/>
        </w:rPr>
        <w:t xml:space="preserve">Si presenta una apelación correctamente, el tribunal del condado escuchará el caso desde cero (de novo) y la sentencia del tribunal </w:t>
      </w:r>
      <w:r w:rsidRPr="00711334">
        <w:rPr>
          <w:rFonts w:ascii="Trebuchet MS" w:hAnsi="Trebuchet MS" w:cs="Arial"/>
          <w:sz w:val="32"/>
          <w:szCs w:val="32"/>
        </w:rPr>
        <w:lastRenderedPageBreak/>
        <w:t>de justicia desaparecerá. Habrá una nueva sentencia del tribunal del condado basada en la evidencia presentada allí.</w:t>
      </w:r>
    </w:p>
    <w:p w14:paraId="7AE796D5" w14:textId="06BA7255" w:rsidR="00077F7B" w:rsidRPr="00711334" w:rsidRDefault="001C6C81" w:rsidP="000D6AD8">
      <w:pPr>
        <w:jc w:val="both"/>
        <w:rPr>
          <w:rFonts w:ascii="Trebuchet MS" w:hAnsi="Trebuchet MS" w:cs="Angsana New"/>
          <w:sz w:val="32"/>
          <w:szCs w:val="24"/>
        </w:rPr>
      </w:pPr>
      <w:r w:rsidRPr="00711334">
        <w:rPr>
          <w:rFonts w:ascii="Trebuchet MS" w:hAnsi="Trebuchet MS" w:cs="Arial"/>
          <w:sz w:val="32"/>
          <w:szCs w:val="32"/>
        </w:rPr>
        <w:t>Para apelar, tendrá que presentar:</w:t>
      </w:r>
    </w:p>
    <w:p w14:paraId="7CF22FB2" w14:textId="626470AB" w:rsidR="001C6C81" w:rsidRPr="00711334" w:rsidRDefault="001C6C81" w:rsidP="001C6C81">
      <w:pPr>
        <w:pStyle w:val="ListParagraph"/>
        <w:numPr>
          <w:ilvl w:val="0"/>
          <w:numId w:val="24"/>
        </w:numPr>
        <w:jc w:val="both"/>
        <w:rPr>
          <w:rFonts w:ascii="Trebuchet MS" w:hAnsi="Trebuchet MS" w:cs="Angsana New"/>
          <w:sz w:val="32"/>
          <w:szCs w:val="24"/>
        </w:rPr>
      </w:pPr>
      <w:r w:rsidRPr="00711334">
        <w:rPr>
          <w:rFonts w:ascii="Trebuchet MS" w:hAnsi="Trebuchet MS" w:cs="Arial"/>
          <w:sz w:val="32"/>
          <w:szCs w:val="32"/>
        </w:rPr>
        <w:t xml:space="preserve">Una </w:t>
      </w:r>
      <w:r w:rsidRPr="00711334">
        <w:rPr>
          <w:rFonts w:ascii="Trebuchet MS" w:hAnsi="Trebuchet MS" w:cs="Arial"/>
          <w:b/>
          <w:bCs/>
          <w:sz w:val="32"/>
          <w:szCs w:val="32"/>
        </w:rPr>
        <w:t>fianza de apelación</w:t>
      </w:r>
      <w:r w:rsidRPr="00711334">
        <w:rPr>
          <w:rFonts w:ascii="Trebuchet MS" w:hAnsi="Trebuchet MS" w:cs="Arial"/>
          <w:sz w:val="32"/>
          <w:szCs w:val="32"/>
        </w:rPr>
        <w:t xml:space="preserve"> (promesa de otra persona, llamada garantía, para pagar el monto de la fianza al demandado si no continúa con la apelación) por un monto de $ 500;</w:t>
      </w:r>
    </w:p>
    <w:p w14:paraId="38EB3EBF" w14:textId="1A740373" w:rsidR="001C6C81" w:rsidRPr="00711334" w:rsidRDefault="001C6C81" w:rsidP="001C6C81">
      <w:pPr>
        <w:pStyle w:val="ListParagraph"/>
        <w:numPr>
          <w:ilvl w:val="0"/>
          <w:numId w:val="24"/>
        </w:numPr>
        <w:jc w:val="both"/>
        <w:rPr>
          <w:rFonts w:ascii="Trebuchet MS" w:hAnsi="Trebuchet MS" w:cs="Angsana New"/>
          <w:sz w:val="32"/>
          <w:szCs w:val="24"/>
        </w:rPr>
      </w:pPr>
      <w:r w:rsidRPr="00711334">
        <w:rPr>
          <w:rFonts w:ascii="Trebuchet MS" w:hAnsi="Trebuchet MS" w:cs="Arial"/>
          <w:sz w:val="32"/>
          <w:szCs w:val="32"/>
        </w:rPr>
        <w:t>Un depósito en efectivo de $ 500, que puede ser otorgado al demandado si no continúa con la apelación; o</w:t>
      </w:r>
    </w:p>
    <w:p w14:paraId="0852052C" w14:textId="52DEE59E" w:rsidR="001C6C81" w:rsidRPr="00711334" w:rsidRDefault="001C6C81" w:rsidP="001C6C81">
      <w:pPr>
        <w:pStyle w:val="ListParagraph"/>
        <w:numPr>
          <w:ilvl w:val="0"/>
          <w:numId w:val="24"/>
        </w:numPr>
        <w:jc w:val="both"/>
        <w:rPr>
          <w:rFonts w:ascii="Trebuchet MS" w:hAnsi="Trebuchet MS" w:cs="Angsana New"/>
          <w:sz w:val="32"/>
          <w:szCs w:val="24"/>
        </w:rPr>
      </w:pPr>
      <w:r w:rsidRPr="00711334">
        <w:rPr>
          <w:rFonts w:ascii="Trebuchet MS" w:hAnsi="Trebuchet MS" w:cs="Arial"/>
          <w:sz w:val="32"/>
          <w:szCs w:val="32"/>
        </w:rPr>
        <w:t>Una declaración de incapacidad para pagar los costos de la corte si no puede pagar una fianza de apelación o depósito en efectivo.</w:t>
      </w:r>
    </w:p>
    <w:p w14:paraId="682D784E" w14:textId="193A528C" w:rsidR="001C6C81" w:rsidRPr="00711334" w:rsidRDefault="00220B09" w:rsidP="001C6C81">
      <w:pPr>
        <w:jc w:val="both"/>
        <w:rPr>
          <w:rFonts w:ascii="Trebuchet MS" w:hAnsi="Trebuchet MS" w:cs="Angsana New"/>
          <w:sz w:val="32"/>
          <w:szCs w:val="24"/>
        </w:rPr>
      </w:pPr>
      <w:r w:rsidRPr="00711334">
        <w:rPr>
          <w:rFonts w:ascii="Trebuchet MS" w:hAnsi="Trebuchet MS" w:cs="Arial"/>
          <w:sz w:val="32"/>
          <w:szCs w:val="32"/>
        </w:rPr>
        <w:t>Si apela con una fianza de apelación o un depósito en efectivo, debe enviar un aviso de la apelación al demandado dentro de los siete días.</w:t>
      </w:r>
    </w:p>
    <w:p w14:paraId="2CF7E786" w14:textId="36A38731" w:rsidR="00220B09" w:rsidRPr="00711334" w:rsidRDefault="00220B09" w:rsidP="001C6C81">
      <w:pPr>
        <w:jc w:val="both"/>
        <w:rPr>
          <w:rFonts w:ascii="Trebuchet MS" w:hAnsi="Trebuchet MS" w:cs="Angsana New"/>
          <w:sz w:val="32"/>
          <w:szCs w:val="24"/>
        </w:rPr>
      </w:pPr>
      <w:r w:rsidRPr="00711334">
        <w:rPr>
          <w:rFonts w:ascii="Trebuchet MS" w:hAnsi="Trebuchet MS" w:cs="Arial"/>
          <w:sz w:val="32"/>
          <w:szCs w:val="32"/>
        </w:rPr>
        <w:t>Una vez que presente su apelación ante el tribunal del condado, se le pedirá que pague la tarifa de presentación del tribunal del condado, o puede presentar una Declaración de incapacidad para pagar el costo de los tribunales.</w:t>
      </w:r>
    </w:p>
    <w:p w14:paraId="4823E1EF" w14:textId="77777777" w:rsidR="00700D69" w:rsidRPr="00711334" w:rsidRDefault="00700D69" w:rsidP="000D6AD8">
      <w:pPr>
        <w:jc w:val="both"/>
        <w:rPr>
          <w:rFonts w:ascii="Trebuchet MS" w:hAnsi="Trebuchet MS" w:cs="Angsana New"/>
          <w:b/>
          <w:sz w:val="44"/>
          <w:szCs w:val="24"/>
          <w:u w:val="single"/>
        </w:rPr>
      </w:pPr>
    </w:p>
    <w:p w14:paraId="48B0B54A" w14:textId="48282BC4" w:rsidR="000D6AD8" w:rsidRPr="00711334" w:rsidRDefault="000D6AD8" w:rsidP="000D6AD8">
      <w:pPr>
        <w:jc w:val="both"/>
        <w:rPr>
          <w:rFonts w:ascii="Trebuchet MS" w:hAnsi="Trebuchet MS" w:cs="Angsana New"/>
          <w:b/>
          <w:sz w:val="44"/>
          <w:szCs w:val="24"/>
          <w:u w:val="single"/>
        </w:rPr>
      </w:pPr>
      <w:r w:rsidRPr="00711334">
        <w:rPr>
          <w:rFonts w:ascii="Trebuchet MS" w:hAnsi="Trebuchet MS" w:cs="Arial"/>
          <w:b/>
          <w:bCs/>
          <w:sz w:val="44"/>
          <w:szCs w:val="44"/>
          <w:u w:val="single"/>
        </w:rPr>
        <w:t>¿Qué sucede si gano mi caso de reclamos menores?</w:t>
      </w:r>
    </w:p>
    <w:p w14:paraId="5AF9A22C" w14:textId="7A177744" w:rsidR="009D38C9" w:rsidRPr="00711334" w:rsidRDefault="00E67F0D" w:rsidP="000D6AD8">
      <w:pPr>
        <w:jc w:val="both"/>
        <w:rPr>
          <w:rFonts w:ascii="Trebuchet MS" w:hAnsi="Trebuchet MS" w:cs="Angsana New"/>
          <w:sz w:val="32"/>
          <w:szCs w:val="24"/>
        </w:rPr>
      </w:pPr>
      <w:r w:rsidRPr="00711334">
        <w:rPr>
          <w:rFonts w:ascii="Trebuchet MS" w:hAnsi="Trebuchet MS" w:cs="Arial"/>
          <w:sz w:val="32"/>
          <w:szCs w:val="32"/>
        </w:rPr>
        <w:t xml:space="preserve">Si la sentencia es a su favor, probablemente no saldrá del tribunal con un cheque por el monto total de la sentencia. El  demandado puede presentar una moción para un nuevo juicio o una apelación. </w:t>
      </w:r>
      <w:bookmarkStart w:id="7" w:name="_Hlk534964066"/>
      <w:r w:rsidRPr="00711334">
        <w:rPr>
          <w:rFonts w:ascii="Trebuchet MS" w:hAnsi="Trebuchet MS" w:cs="Arial"/>
          <w:sz w:val="32"/>
          <w:szCs w:val="32"/>
        </w:rPr>
        <w:t xml:space="preserve"> Si no lo hace</w:t>
      </w:r>
      <w:bookmarkStart w:id="8" w:name="_GoBack"/>
      <w:bookmarkEnd w:id="8"/>
      <w:r w:rsidRPr="00711334">
        <w:rPr>
          <w:rFonts w:ascii="Trebuchet MS" w:hAnsi="Trebuchet MS" w:cs="Arial"/>
          <w:sz w:val="32"/>
          <w:szCs w:val="32"/>
        </w:rPr>
        <w:t xml:space="preserve">, es su responsabilidad, no la del tribunal, para poder continuar el cumplimiento de la sentencia civil. A continuación, se incluye una breve descripción de algunas de las </w:t>
      </w:r>
      <w:r w:rsidRPr="00711334">
        <w:rPr>
          <w:rFonts w:ascii="Trebuchet MS" w:hAnsi="Trebuchet MS" w:cs="Arial"/>
          <w:sz w:val="32"/>
          <w:szCs w:val="32"/>
        </w:rPr>
        <w:lastRenderedPageBreak/>
        <w:t>herramientas que puede utilizar para hacer cumplir una sentencia.</w:t>
      </w:r>
    </w:p>
    <w:p w14:paraId="3F968AE1" w14:textId="35CF51BE" w:rsidR="00147D26" w:rsidRPr="00711334" w:rsidRDefault="00E67F0D" w:rsidP="000D6AD8">
      <w:pPr>
        <w:jc w:val="both"/>
        <w:rPr>
          <w:rFonts w:ascii="Trebuchet MS" w:hAnsi="Trebuchet MS" w:cs="Angsana New"/>
          <w:sz w:val="32"/>
          <w:szCs w:val="24"/>
        </w:rPr>
      </w:pPr>
      <w:r w:rsidRPr="00711334">
        <w:rPr>
          <w:rFonts w:ascii="Trebuchet MS" w:hAnsi="Trebuchet MS" w:cs="Arial"/>
          <w:b/>
          <w:bCs/>
          <w:sz w:val="32"/>
          <w:szCs w:val="32"/>
          <w:u w:val="single"/>
        </w:rPr>
        <w:t>ADVERTENCIA</w:t>
      </w:r>
      <w:r w:rsidRPr="00711334">
        <w:rPr>
          <w:rFonts w:ascii="Trebuchet MS" w:hAnsi="Trebuchet MS" w:cs="Arial"/>
          <w:sz w:val="32"/>
          <w:szCs w:val="32"/>
        </w:rPr>
        <w:t>: No todas estas herramientas pueden ser útiles en una situación dada. Si no está seguro de cuál de estos usar, puede consultar con un abogado.</w:t>
      </w:r>
    </w:p>
    <w:p w14:paraId="6D7FC51B" w14:textId="0647C673" w:rsidR="009D38C9" w:rsidRPr="00711334" w:rsidRDefault="009D38C9" w:rsidP="000D6AD8">
      <w:pPr>
        <w:jc w:val="both"/>
        <w:rPr>
          <w:rFonts w:ascii="Trebuchet MS" w:hAnsi="Trebuchet MS" w:cs="Angsana New"/>
          <w:sz w:val="32"/>
          <w:szCs w:val="24"/>
        </w:rPr>
      </w:pPr>
      <w:r w:rsidRPr="00711334">
        <w:rPr>
          <w:rFonts w:ascii="Trebuchet MS" w:hAnsi="Trebuchet MS" w:cs="Arial"/>
          <w:b/>
          <w:bCs/>
          <w:sz w:val="32"/>
          <w:szCs w:val="32"/>
          <w:u w:val="single"/>
        </w:rPr>
        <w:t>Descubrimiento posterior al fallo</w:t>
      </w:r>
      <w:r w:rsidRPr="00711334">
        <w:rPr>
          <w:rFonts w:ascii="Trebuchet MS" w:hAnsi="Trebuchet MS" w:cs="Arial"/>
          <w:sz w:val="32"/>
          <w:szCs w:val="32"/>
        </w:rPr>
        <w:t>: puede enviar preguntas al demandado que deben responder, describiendo qué bienes pueden tener que podrían usarse para satisfacer un fallo. El demandado tiene al menos 30 días para responder a estas solicitudes de descubrimiento. No se requiere obtener la aprobación del juez para el descubrimiento posterior al juicio.</w:t>
      </w:r>
    </w:p>
    <w:p w14:paraId="3084C1EA" w14:textId="71D437F5" w:rsidR="009D38C9" w:rsidRPr="00711334" w:rsidRDefault="009D38C9" w:rsidP="000D6AD8">
      <w:pPr>
        <w:jc w:val="both"/>
        <w:rPr>
          <w:rFonts w:ascii="Trebuchet MS" w:hAnsi="Trebuchet MS" w:cs="Angsana New"/>
          <w:sz w:val="32"/>
          <w:szCs w:val="24"/>
        </w:rPr>
      </w:pPr>
      <w:r w:rsidRPr="00711334">
        <w:rPr>
          <w:rFonts w:ascii="Trebuchet MS" w:hAnsi="Trebuchet MS" w:cs="Arial"/>
          <w:b/>
          <w:bCs/>
          <w:sz w:val="32"/>
          <w:szCs w:val="32"/>
          <w:u w:val="single"/>
        </w:rPr>
        <w:t>Resumen del fallo</w:t>
      </w:r>
      <w:r w:rsidRPr="00711334">
        <w:rPr>
          <w:rFonts w:ascii="Trebuchet MS" w:hAnsi="Trebuchet MS" w:cs="Arial"/>
          <w:sz w:val="32"/>
          <w:szCs w:val="32"/>
        </w:rPr>
        <w:t xml:space="preserve">: Si el demandado posee bienes inmuebles (terrenos), puede obtener un resumen del fallo del tribunal que emitió el fallo y presentarlo ante el secretario del condado en el condado o condados donde el demandado posee la propiedad. Esto pone un </w:t>
      </w:r>
      <w:r w:rsidRPr="00711334">
        <w:rPr>
          <w:rFonts w:ascii="Trebuchet MS" w:hAnsi="Trebuchet MS" w:cs="Arial"/>
          <w:b/>
          <w:bCs/>
          <w:sz w:val="32"/>
          <w:szCs w:val="32"/>
        </w:rPr>
        <w:t xml:space="preserve">gravamen </w:t>
      </w:r>
      <w:r w:rsidRPr="00711334">
        <w:rPr>
          <w:rFonts w:ascii="Trebuchet MS" w:hAnsi="Trebuchet MS" w:cs="Arial"/>
          <w:sz w:val="32"/>
          <w:szCs w:val="32"/>
        </w:rPr>
        <w:t>sobre la propiedad a nombre del demandante, lo que significa que si usted vende la propiedad, podrían recibir parte de los ingresos para satisfacer el fallo.</w:t>
      </w:r>
    </w:p>
    <w:p w14:paraId="2C60F21A" w14:textId="27DFCD22" w:rsidR="009D38C9" w:rsidRPr="00711334" w:rsidRDefault="009D38C9" w:rsidP="000D6AD8">
      <w:pPr>
        <w:jc w:val="both"/>
        <w:rPr>
          <w:rFonts w:ascii="Trebuchet MS" w:hAnsi="Trebuchet MS" w:cs="Angsana New"/>
          <w:sz w:val="32"/>
          <w:szCs w:val="24"/>
        </w:rPr>
      </w:pPr>
      <w:r w:rsidRPr="00711334">
        <w:rPr>
          <w:rFonts w:ascii="Trebuchet MS" w:hAnsi="Trebuchet MS" w:cs="Arial"/>
          <w:b/>
          <w:bCs/>
          <w:sz w:val="32"/>
          <w:szCs w:val="32"/>
          <w:u w:val="single"/>
        </w:rPr>
        <w:t>Orden de ejecución:</w:t>
      </w:r>
      <w:r w:rsidRPr="00711334">
        <w:rPr>
          <w:rFonts w:ascii="Trebuchet MS" w:hAnsi="Trebuchet MS" w:cs="Arial"/>
          <w:sz w:val="32"/>
          <w:szCs w:val="32"/>
        </w:rPr>
        <w:t xml:space="preserve"> Esta es una orden para que el alguacil salga y se apodere de su propiedad personal y la venda para satisfacer el fallo. </w:t>
      </w:r>
      <w:r w:rsidRPr="00711334">
        <w:rPr>
          <w:rFonts w:ascii="Trebuchet MS" w:hAnsi="Trebuchet MS" w:cs="Arial"/>
          <w:b/>
          <w:bCs/>
          <w:sz w:val="32"/>
          <w:szCs w:val="32"/>
        </w:rPr>
        <w:t>IMPORTANTE -</w:t>
      </w:r>
      <w:r w:rsidRPr="00711334">
        <w:rPr>
          <w:rFonts w:ascii="Trebuchet MS" w:hAnsi="Trebuchet MS" w:cs="Arial"/>
          <w:sz w:val="32"/>
          <w:szCs w:val="32"/>
        </w:rPr>
        <w:t xml:space="preserve"> muchos artículos de propiedad personal están </w:t>
      </w:r>
      <w:r w:rsidRPr="00711334">
        <w:rPr>
          <w:rFonts w:ascii="Trebuchet MS" w:hAnsi="Trebuchet MS" w:cs="Arial"/>
          <w:b/>
          <w:bCs/>
          <w:sz w:val="32"/>
          <w:szCs w:val="32"/>
        </w:rPr>
        <w:t>exentos</w:t>
      </w:r>
      <w:r w:rsidRPr="00711334">
        <w:rPr>
          <w:rFonts w:ascii="Trebuchet MS" w:hAnsi="Trebuchet MS" w:cs="Arial"/>
          <w:sz w:val="32"/>
          <w:szCs w:val="32"/>
        </w:rPr>
        <w:t>, lo que significa que no es legal que el alguacil los confisque y los venda.</w:t>
      </w:r>
    </w:p>
    <w:p w14:paraId="4FCD4953" w14:textId="41B250BB" w:rsidR="00220B09" w:rsidRPr="00711334" w:rsidRDefault="00220B09" w:rsidP="000D6AD8">
      <w:pPr>
        <w:jc w:val="both"/>
        <w:rPr>
          <w:rFonts w:ascii="Trebuchet MS" w:hAnsi="Trebuchet MS" w:cs="Angsana New"/>
          <w:sz w:val="32"/>
          <w:szCs w:val="24"/>
        </w:rPr>
      </w:pPr>
      <w:r w:rsidRPr="00711334">
        <w:rPr>
          <w:rFonts w:ascii="Trebuchet MS" w:hAnsi="Trebuchet MS" w:cs="Arial"/>
          <w:sz w:val="32"/>
          <w:szCs w:val="32"/>
        </w:rPr>
        <w:t>Para obtener una orden de ejecución, debe presentar una solicitud ante el tribunal que emitió la sentencia, al menos 30 días después de la sentencia.</w:t>
      </w:r>
    </w:p>
    <w:p w14:paraId="1B115C66" w14:textId="70CFED43" w:rsidR="009D38C9" w:rsidRPr="00711334" w:rsidRDefault="009D38C9" w:rsidP="000D6AD8">
      <w:pPr>
        <w:jc w:val="both"/>
        <w:rPr>
          <w:rFonts w:ascii="Trebuchet MS" w:hAnsi="Trebuchet MS" w:cs="Angsana New"/>
          <w:sz w:val="32"/>
          <w:szCs w:val="24"/>
        </w:rPr>
      </w:pPr>
      <w:r w:rsidRPr="00711334">
        <w:rPr>
          <w:rFonts w:ascii="Trebuchet MS" w:hAnsi="Trebuchet MS" w:cs="Arial"/>
          <w:b/>
          <w:bCs/>
          <w:sz w:val="32"/>
          <w:szCs w:val="32"/>
          <w:u w:val="single"/>
        </w:rPr>
        <w:t>Escrito de embargo</w:t>
      </w:r>
      <w:r w:rsidRPr="00711334">
        <w:rPr>
          <w:rFonts w:ascii="Trebuchet MS" w:hAnsi="Trebuchet MS" w:cs="Arial"/>
          <w:sz w:val="32"/>
          <w:szCs w:val="32"/>
        </w:rPr>
        <w:t xml:space="preserve">: se usa cuando otra persona o compañía tiene dinero o bienes que pertenecen al demandado, y se les ordena que se los entreguen para satisfacer el fallo.  Casi siempre se usa </w:t>
      </w:r>
      <w:r w:rsidRPr="00711334">
        <w:rPr>
          <w:rFonts w:ascii="Trebuchet MS" w:hAnsi="Trebuchet MS" w:cs="Arial"/>
          <w:sz w:val="32"/>
          <w:szCs w:val="32"/>
        </w:rPr>
        <w:lastRenderedPageBreak/>
        <w:t>para tomar dinero de una cuenta bancaria que tiene el demandado.</w:t>
      </w:r>
    </w:p>
    <w:p w14:paraId="73CE04E5" w14:textId="45F2E97C" w:rsidR="005961E5" w:rsidRPr="00711334" w:rsidRDefault="005961E5" w:rsidP="000D6AD8">
      <w:pPr>
        <w:jc w:val="both"/>
        <w:rPr>
          <w:rFonts w:ascii="Trebuchet MS" w:hAnsi="Trebuchet MS" w:cs="Angsana New"/>
          <w:sz w:val="32"/>
          <w:szCs w:val="24"/>
        </w:rPr>
      </w:pPr>
      <w:r w:rsidRPr="00711334">
        <w:rPr>
          <w:rFonts w:ascii="Trebuchet MS" w:hAnsi="Trebuchet MS" w:cs="Arial"/>
          <w:sz w:val="32"/>
          <w:szCs w:val="32"/>
        </w:rPr>
        <w:t>Para obtener una orden de embargo, presenta una solicitud que incluye una declaración jurada (declaración jurada) que explica por qué tiene derecho al embargo ante el tribunal que emitió la sentencia.</w:t>
      </w:r>
    </w:p>
    <w:bookmarkEnd w:id="7"/>
    <w:p w14:paraId="12F413BD" w14:textId="1EF96D4E" w:rsidR="005961E5" w:rsidRPr="00711334" w:rsidRDefault="005961E5" w:rsidP="000D6AD8">
      <w:pPr>
        <w:jc w:val="both"/>
        <w:rPr>
          <w:rFonts w:ascii="Trebuchet MS" w:hAnsi="Trebuchet MS" w:cs="Angsana New"/>
          <w:sz w:val="32"/>
          <w:szCs w:val="24"/>
        </w:rPr>
      </w:pPr>
      <w:r w:rsidRPr="00711334">
        <w:rPr>
          <w:rFonts w:ascii="Trebuchet MS" w:hAnsi="Trebuchet MS" w:cs="Arial"/>
          <w:b/>
          <w:bCs/>
          <w:sz w:val="32"/>
          <w:szCs w:val="32"/>
        </w:rPr>
        <w:t>IMPORTANTE</w:t>
      </w:r>
      <w:r w:rsidRPr="00711334">
        <w:rPr>
          <w:rFonts w:ascii="Trebuchet MS" w:hAnsi="Trebuchet MS" w:cs="Arial"/>
          <w:sz w:val="32"/>
          <w:szCs w:val="32"/>
        </w:rPr>
        <w:t>: si la persona o compañía no tiene dinero o propiedad que pertenezca al demandado, usted puede ser responsable de pagar los honorarios de abogados relacionados con su respuesta. Asegúrese de que una orden de embargo sea la mejor opción antes de obtener una.</w:t>
      </w:r>
    </w:p>
    <w:p w14:paraId="31114D80" w14:textId="77777777" w:rsidR="00C61EAA" w:rsidRPr="00711334" w:rsidRDefault="00C61EAA" w:rsidP="000D6AD8">
      <w:pPr>
        <w:jc w:val="both"/>
        <w:rPr>
          <w:rFonts w:ascii="Trebuchet MS" w:hAnsi="Trebuchet MS" w:cs="Angsana New"/>
          <w:b/>
          <w:sz w:val="44"/>
          <w:szCs w:val="24"/>
          <w:u w:val="single"/>
        </w:rPr>
      </w:pPr>
    </w:p>
    <w:p w14:paraId="1586FB2A" w14:textId="4935D3F6" w:rsidR="000D6AD8" w:rsidRPr="00711334" w:rsidRDefault="000D6AD8" w:rsidP="000D6AD8">
      <w:pPr>
        <w:jc w:val="both"/>
        <w:rPr>
          <w:rFonts w:ascii="Trebuchet MS" w:hAnsi="Trebuchet MS" w:cs="Angsana New"/>
          <w:b/>
          <w:sz w:val="44"/>
          <w:szCs w:val="24"/>
          <w:u w:val="single"/>
        </w:rPr>
      </w:pPr>
      <w:r w:rsidRPr="00711334">
        <w:rPr>
          <w:rFonts w:ascii="Trebuchet MS" w:hAnsi="Trebuchet MS" w:cs="Arial"/>
          <w:b/>
          <w:bCs/>
          <w:sz w:val="44"/>
          <w:szCs w:val="44"/>
          <w:u w:val="single"/>
        </w:rPr>
        <w:t>Recursos</w:t>
      </w:r>
    </w:p>
    <w:p w14:paraId="5227AB75" w14:textId="69973FF9" w:rsidR="00E042F5" w:rsidRPr="00711334" w:rsidRDefault="00E042F5" w:rsidP="00B673AA">
      <w:pPr>
        <w:jc w:val="both"/>
        <w:rPr>
          <w:rFonts w:ascii="Trebuchet MS" w:hAnsi="Trebuchet MS" w:cs="Angsana New"/>
          <w:sz w:val="32"/>
          <w:szCs w:val="24"/>
        </w:rPr>
      </w:pPr>
      <w:r w:rsidRPr="00711334">
        <w:rPr>
          <w:rFonts w:ascii="Trebuchet MS" w:hAnsi="Trebuchet MS" w:cs="Arial"/>
          <w:sz w:val="32"/>
          <w:szCs w:val="32"/>
        </w:rPr>
        <w:t>Servicio de Referencia de Abogados de Texas - (800) 252-9690</w:t>
      </w:r>
    </w:p>
    <w:p w14:paraId="3DBE4DD6" w14:textId="40FFB3EB" w:rsidR="000D6AD8" w:rsidRPr="00711334" w:rsidRDefault="0049235A" w:rsidP="00B673AA">
      <w:pPr>
        <w:jc w:val="both"/>
        <w:rPr>
          <w:rFonts w:ascii="Trebuchet MS" w:hAnsi="Trebuchet MS" w:cs="Angsana New"/>
          <w:sz w:val="32"/>
          <w:szCs w:val="24"/>
        </w:rPr>
      </w:pPr>
      <w:r w:rsidRPr="00711334">
        <w:rPr>
          <w:rFonts w:ascii="Trebuchet MS" w:hAnsi="Trebuchet MS" w:cs="Arial"/>
          <w:sz w:val="32"/>
          <w:szCs w:val="32"/>
        </w:rPr>
        <w:t xml:space="preserve">Para verificar el estado militar - </w:t>
      </w:r>
      <w:r w:rsidRPr="00711334">
        <w:rPr>
          <w:rStyle w:val="Hyperlink"/>
          <w:rFonts w:ascii="Trebuchet MS" w:hAnsi="Trebuchet MS" w:cs="Arial"/>
          <w:sz w:val="32"/>
          <w:szCs w:val="32"/>
        </w:rPr>
        <w:t xml:space="preserve"> https://scra.dmdc.osd.mil/</w:t>
      </w:r>
    </w:p>
    <w:p w14:paraId="1896AED7" w14:textId="7BC5B803" w:rsidR="00C366D3" w:rsidRDefault="003A7903" w:rsidP="00E042F5">
      <w:pPr>
        <w:jc w:val="both"/>
        <w:rPr>
          <w:rFonts w:ascii="Trebuchet MS" w:hAnsi="Trebuchet MS" w:cs="Arial"/>
          <w:sz w:val="32"/>
          <w:szCs w:val="32"/>
        </w:rPr>
      </w:pPr>
      <w:r w:rsidRPr="00711334">
        <w:rPr>
          <w:rFonts w:ascii="Trebuchet MS" w:hAnsi="Trebuchet MS" w:cs="Arial"/>
          <w:sz w:val="32"/>
          <w:szCs w:val="32"/>
        </w:rPr>
        <w:t xml:space="preserve">Información del Centro de Capacitación de la Corte de Justicia de Texas para litigantes auto-representados - </w:t>
      </w:r>
      <w:hyperlink r:id="rId9" w:history="1">
        <w:r w:rsidR="00C366D3" w:rsidRPr="00667D15">
          <w:rPr>
            <w:rStyle w:val="Hyperlink"/>
            <w:rFonts w:ascii="Trebuchet MS" w:hAnsi="Trebuchet MS" w:cs="Arial"/>
            <w:sz w:val="32"/>
            <w:szCs w:val="32"/>
          </w:rPr>
          <w:t>www.tjctc.org/SRL</w:t>
        </w:r>
      </w:hyperlink>
    </w:p>
    <w:p w14:paraId="5097F1CE" w14:textId="5ECF5F9A" w:rsidR="00E042F5" w:rsidRPr="00711334" w:rsidRDefault="00E042F5" w:rsidP="00E042F5">
      <w:pPr>
        <w:jc w:val="both"/>
        <w:rPr>
          <w:rFonts w:ascii="Trebuchet MS" w:hAnsi="Trebuchet MS" w:cs="Angsana New"/>
          <w:sz w:val="32"/>
          <w:szCs w:val="24"/>
        </w:rPr>
      </w:pPr>
      <w:r w:rsidRPr="00711334">
        <w:rPr>
          <w:rFonts w:ascii="Trebuchet MS" w:hAnsi="Trebuchet MS" w:cs="Arial"/>
          <w:sz w:val="32"/>
          <w:szCs w:val="32"/>
        </w:rPr>
        <w:t xml:space="preserve">Sitio de litigantes auto-representados de la Oficina del Tribunal: </w:t>
      </w:r>
      <w:r w:rsidRPr="00711334">
        <w:rPr>
          <w:rFonts w:ascii="Trebuchet MS" w:hAnsi="Trebuchet MS" w:cs="Arial"/>
          <w:sz w:val="32"/>
          <w:szCs w:val="32"/>
        </w:rPr>
        <w:br/>
      </w:r>
      <w:r w:rsidRPr="00711334">
        <w:rPr>
          <w:rStyle w:val="Hyperlink"/>
          <w:rFonts w:ascii="Trebuchet MS" w:hAnsi="Trebuchet MS" w:cs="Arial"/>
          <w:color w:val="0563C1"/>
          <w:sz w:val="32"/>
          <w:szCs w:val="32"/>
        </w:rPr>
        <w:t xml:space="preserve"> www.txcourts.gov/programs-services/self-help/self-represented-litigants/</w:t>
      </w:r>
    </w:p>
    <w:p w14:paraId="30B0DAF0" w14:textId="6DE18E2D" w:rsidR="00E042F5" w:rsidRPr="00C366D3" w:rsidRDefault="00E042F5" w:rsidP="00E042F5">
      <w:pPr>
        <w:jc w:val="both"/>
        <w:rPr>
          <w:rFonts w:ascii="Trebuchet MS" w:hAnsi="Trebuchet MS" w:cs="Arial"/>
          <w:sz w:val="32"/>
          <w:szCs w:val="32"/>
        </w:rPr>
      </w:pPr>
      <w:r w:rsidRPr="00711334">
        <w:rPr>
          <w:rFonts w:ascii="Trebuchet MS" w:hAnsi="Trebuchet MS" w:cs="Arial"/>
          <w:sz w:val="32"/>
          <w:szCs w:val="32"/>
        </w:rPr>
        <w:t xml:space="preserve">Información del Colegio de Abogados de Texas, que incluye información legal y asistencia legal gratuita o de bajo costo: </w:t>
      </w:r>
      <w:hyperlink r:id="rId10" w:history="1">
        <w:r w:rsidR="00C366D3" w:rsidRPr="00667D15">
          <w:rPr>
            <w:rStyle w:val="Hyperlink"/>
            <w:rFonts w:ascii="Trebuchet MS" w:hAnsi="Trebuchet MS" w:cs="Arial"/>
            <w:sz w:val="32"/>
            <w:szCs w:val="32"/>
          </w:rPr>
          <w:t>www.texasbar.com</w:t>
        </w:r>
      </w:hyperlink>
      <w:r w:rsidR="00C366D3">
        <w:rPr>
          <w:rFonts w:ascii="Trebuchet MS" w:hAnsi="Trebuchet MS" w:cs="Arial"/>
          <w:sz w:val="32"/>
          <w:szCs w:val="32"/>
        </w:rPr>
        <w:t xml:space="preserve">, </w:t>
      </w:r>
      <w:r w:rsidRPr="00711334">
        <w:rPr>
          <w:rFonts w:ascii="Trebuchet MS" w:hAnsi="Trebuchet MS" w:cs="Arial"/>
          <w:sz w:val="32"/>
          <w:szCs w:val="32"/>
        </w:rPr>
        <w:t>y luego haga clic en "Para el público".</w:t>
      </w:r>
    </w:p>
    <w:p w14:paraId="723967DE" w14:textId="02D98DBF" w:rsidR="00C61EAA" w:rsidRDefault="00C61EAA" w:rsidP="00E042F5">
      <w:pPr>
        <w:jc w:val="both"/>
        <w:rPr>
          <w:rFonts w:ascii="Trebuchet MS" w:hAnsi="Trebuchet MS" w:cs="Arial"/>
          <w:sz w:val="32"/>
          <w:szCs w:val="32"/>
        </w:rPr>
      </w:pPr>
      <w:r w:rsidRPr="00711334">
        <w:rPr>
          <w:rFonts w:ascii="Trebuchet MS" w:hAnsi="Trebuchet MS" w:cs="Arial"/>
          <w:sz w:val="32"/>
          <w:szCs w:val="32"/>
        </w:rPr>
        <w:t xml:space="preserve">Formularios e información, incluso para otros tipos de casos - </w:t>
      </w:r>
      <w:hyperlink r:id="rId11" w:history="1">
        <w:r w:rsidR="00C366D3" w:rsidRPr="00667D15">
          <w:rPr>
            <w:rStyle w:val="Hyperlink"/>
            <w:rFonts w:ascii="Trebuchet MS" w:hAnsi="Trebuchet MS" w:cs="Arial"/>
            <w:sz w:val="32"/>
            <w:szCs w:val="32"/>
          </w:rPr>
          <w:t>www.texaslawhelp.org</w:t>
        </w:r>
      </w:hyperlink>
    </w:p>
    <w:p w14:paraId="20D7A1CB" w14:textId="77777777" w:rsidR="00C366D3" w:rsidRPr="00711334" w:rsidRDefault="00C366D3" w:rsidP="00E042F5">
      <w:pPr>
        <w:jc w:val="both"/>
        <w:rPr>
          <w:rFonts w:ascii="Trebuchet MS" w:hAnsi="Trebuchet MS" w:cs="Angsana New"/>
          <w:sz w:val="32"/>
          <w:szCs w:val="24"/>
        </w:rPr>
      </w:pPr>
    </w:p>
    <w:sectPr w:rsidR="00C366D3" w:rsidRPr="00711334" w:rsidSect="00144C57">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6ABA7" w14:textId="77777777" w:rsidR="003F52FD" w:rsidRDefault="003F52FD" w:rsidP="00144C57">
      <w:pPr>
        <w:spacing w:after="0" w:line="240" w:lineRule="auto"/>
      </w:pPr>
      <w:r>
        <w:separator/>
      </w:r>
    </w:p>
  </w:endnote>
  <w:endnote w:type="continuationSeparator" w:id="0">
    <w:p w14:paraId="15A147E6" w14:textId="77777777" w:rsidR="003F52FD" w:rsidRDefault="003F52FD" w:rsidP="00144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342239"/>
      <w:docPartObj>
        <w:docPartGallery w:val="Page Numbers (Bottom of Page)"/>
        <w:docPartUnique/>
      </w:docPartObj>
    </w:sdtPr>
    <w:sdtEndPr/>
    <w:sdtContent>
      <w:p w14:paraId="5854DFCE" w14:textId="42D27EA3" w:rsidR="00144C57" w:rsidRDefault="00144C57">
        <w:pPr>
          <w:pStyle w:val="Footer"/>
        </w:pPr>
        <w:r>
          <w:rPr>
            <w:noProof/>
          </w:rPr>
          <mc:AlternateContent>
            <mc:Choice Requires="wps">
              <w:drawing>
                <wp:anchor distT="0" distB="0" distL="114300" distR="114300" simplePos="0" relativeHeight="251659264" behindDoc="0" locked="0" layoutInCell="1" allowOverlap="1" wp14:anchorId="691C45E5" wp14:editId="1EE5118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noProof/>
                                          <w:sz w:val="48"/>
                                          <w:szCs w:val="48"/>
                                        </w:rPr>
                                        <w:t>2</w:t>
                                      </w:r>
                                      <w:r>
                                        <w:rPr>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C45E5"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CB2464B" w14:textId="77777777" w:rsidR="00144C57" w:rsidRDefault="00144C57">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noProof/>
                                    <w:sz w:val="48"/>
                                    <w:szCs w:val="48"/>
                                    <w:lang w:bidi="es-MX" w:eastAsia="es-MX" w:val="es-MX"/>
                                  </w:rPr>
                                  <w:t>2</w:t>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B3FBD" w14:textId="77777777" w:rsidR="003F52FD" w:rsidRDefault="003F52FD" w:rsidP="00144C57">
      <w:pPr>
        <w:spacing w:after="0" w:line="240" w:lineRule="auto"/>
      </w:pPr>
      <w:r>
        <w:separator/>
      </w:r>
    </w:p>
  </w:footnote>
  <w:footnote w:type="continuationSeparator" w:id="0">
    <w:p w14:paraId="7BB67FCA" w14:textId="77777777" w:rsidR="003F52FD" w:rsidRDefault="003F52FD" w:rsidP="00144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4408"/>
    <w:multiLevelType w:val="hybridMultilevel"/>
    <w:tmpl w:val="5A7EF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615C5C"/>
    <w:multiLevelType w:val="hybridMultilevel"/>
    <w:tmpl w:val="FA0C2A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7"/>
  </w:num>
  <w:num w:numId="22">
    <w:abstractNumId w:val="6"/>
  </w:num>
  <w:num w:numId="23">
    <w:abstractNumId w:val="3"/>
  </w:num>
  <w:num w:numId="24">
    <w:abstractNumId w:val="1"/>
  </w:num>
  <w:num w:numId="25">
    <w:abstractNumId w:val="4"/>
  </w:num>
  <w:num w:numId="26">
    <w:abstractNumId w:val="2"/>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04"/>
    <w:rsid w:val="00031C55"/>
    <w:rsid w:val="00036B39"/>
    <w:rsid w:val="000437C8"/>
    <w:rsid w:val="00072129"/>
    <w:rsid w:val="00077F7B"/>
    <w:rsid w:val="000848F7"/>
    <w:rsid w:val="0008606F"/>
    <w:rsid w:val="000D6AD8"/>
    <w:rsid w:val="00131530"/>
    <w:rsid w:val="001413D0"/>
    <w:rsid w:val="00144C57"/>
    <w:rsid w:val="00147D26"/>
    <w:rsid w:val="00193DDC"/>
    <w:rsid w:val="001B586F"/>
    <w:rsid w:val="001C6C81"/>
    <w:rsid w:val="00220B09"/>
    <w:rsid w:val="002E77E6"/>
    <w:rsid w:val="00302AF6"/>
    <w:rsid w:val="00310E42"/>
    <w:rsid w:val="0033379A"/>
    <w:rsid w:val="0035708F"/>
    <w:rsid w:val="0036712B"/>
    <w:rsid w:val="003A29F4"/>
    <w:rsid w:val="003A7903"/>
    <w:rsid w:val="003E05E4"/>
    <w:rsid w:val="003F52FD"/>
    <w:rsid w:val="00402519"/>
    <w:rsid w:val="004472D0"/>
    <w:rsid w:val="0049235A"/>
    <w:rsid w:val="00497A97"/>
    <w:rsid w:val="004E3BC9"/>
    <w:rsid w:val="005114E4"/>
    <w:rsid w:val="005961E5"/>
    <w:rsid w:val="005A5BFB"/>
    <w:rsid w:val="005E22C1"/>
    <w:rsid w:val="00686CD1"/>
    <w:rsid w:val="00700D69"/>
    <w:rsid w:val="00711334"/>
    <w:rsid w:val="007662E3"/>
    <w:rsid w:val="00841999"/>
    <w:rsid w:val="0087675E"/>
    <w:rsid w:val="00885691"/>
    <w:rsid w:val="00893914"/>
    <w:rsid w:val="00894350"/>
    <w:rsid w:val="009019B1"/>
    <w:rsid w:val="009047AC"/>
    <w:rsid w:val="00926437"/>
    <w:rsid w:val="009454CD"/>
    <w:rsid w:val="00946D79"/>
    <w:rsid w:val="009A0D0F"/>
    <w:rsid w:val="009D255E"/>
    <w:rsid w:val="009D38C9"/>
    <w:rsid w:val="009E0896"/>
    <w:rsid w:val="009F7197"/>
    <w:rsid w:val="00A07002"/>
    <w:rsid w:val="00A16CCF"/>
    <w:rsid w:val="00AA3880"/>
    <w:rsid w:val="00AB120A"/>
    <w:rsid w:val="00AC3474"/>
    <w:rsid w:val="00AD0A4B"/>
    <w:rsid w:val="00AF3D91"/>
    <w:rsid w:val="00AF558E"/>
    <w:rsid w:val="00B005A7"/>
    <w:rsid w:val="00B02A25"/>
    <w:rsid w:val="00B43667"/>
    <w:rsid w:val="00B673AA"/>
    <w:rsid w:val="00B96619"/>
    <w:rsid w:val="00BA6254"/>
    <w:rsid w:val="00C20521"/>
    <w:rsid w:val="00C366D3"/>
    <w:rsid w:val="00C60A0C"/>
    <w:rsid w:val="00C61EAA"/>
    <w:rsid w:val="00C74A90"/>
    <w:rsid w:val="00CF0604"/>
    <w:rsid w:val="00CF62C6"/>
    <w:rsid w:val="00DA355C"/>
    <w:rsid w:val="00DA5C8E"/>
    <w:rsid w:val="00DC1FDC"/>
    <w:rsid w:val="00E042F5"/>
    <w:rsid w:val="00E23BD3"/>
    <w:rsid w:val="00E67F0D"/>
    <w:rsid w:val="00E76BDC"/>
    <w:rsid w:val="00EC1C1B"/>
    <w:rsid w:val="00EE2559"/>
    <w:rsid w:val="00F849E9"/>
    <w:rsid w:val="00FE3A23"/>
    <w:rsid w:val="00FE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388E4"/>
  <w15:chartTrackingRefBased/>
  <w15:docId w15:val="{039748A0-C157-4EE8-9B70-48CC4C7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es-MX"/>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144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C57"/>
  </w:style>
  <w:style w:type="paragraph" w:styleId="Footer">
    <w:name w:val="footer"/>
    <w:basedOn w:val="Normal"/>
    <w:link w:val="FooterChar"/>
    <w:uiPriority w:val="99"/>
    <w:unhideWhenUsed/>
    <w:rsid w:val="00144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C57"/>
  </w:style>
  <w:style w:type="paragraph" w:styleId="BalloonText">
    <w:name w:val="Balloon Text"/>
    <w:basedOn w:val="Normal"/>
    <w:link w:val="BalloonTextChar"/>
    <w:uiPriority w:val="99"/>
    <w:semiHidden/>
    <w:unhideWhenUsed/>
    <w:rsid w:val="007662E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62E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95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xaslawhelp.org" TargetMode="External"/><Relationship Id="rId5" Type="http://schemas.openxmlformats.org/officeDocument/2006/relationships/webSettings" Target="webSettings.xml"/><Relationship Id="rId10" Type="http://schemas.openxmlformats.org/officeDocument/2006/relationships/hyperlink" Target="http://www.texasbar.com" TargetMode="External"/><Relationship Id="rId4" Type="http://schemas.openxmlformats.org/officeDocument/2006/relationships/settings" Target="settings.xml"/><Relationship Id="rId9" Type="http://schemas.openxmlformats.org/officeDocument/2006/relationships/hyperlink" Target="http://www.tjctc.org/SR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2E58B-1395-3247-A210-75C924763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3177</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Tucker</dc:creator>
  <cp:keywords/>
  <dc:description/>
  <cp:lastModifiedBy>myolany14@gmail.com</cp:lastModifiedBy>
  <cp:revision>5</cp:revision>
  <dcterms:created xsi:type="dcterms:W3CDTF">2019-05-07T02:46:00Z</dcterms:created>
  <dcterms:modified xsi:type="dcterms:W3CDTF">2019-05-20T05:28:00Z</dcterms:modified>
</cp:coreProperties>
</file>